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2A6659" w14:textId="77777777" w:rsidR="00F478A3" w:rsidRDefault="00F478A3">
      <w:pPr>
        <w:widowControl w:val="0"/>
        <w:spacing w:line="240" w:lineRule="auto"/>
        <w:jc w:val="center"/>
        <w:rPr>
          <w:sz w:val="24"/>
          <w:szCs w:val="24"/>
        </w:rPr>
      </w:pPr>
    </w:p>
    <w:p w14:paraId="17AD93B2" w14:textId="640CF365" w:rsidR="00F478A3" w:rsidRDefault="00F478A3">
      <w:pPr>
        <w:rPr>
          <w:b/>
          <w:sz w:val="28"/>
          <w:szCs w:val="28"/>
        </w:rPr>
      </w:pPr>
    </w:p>
    <w:p w14:paraId="7349E156" w14:textId="77777777" w:rsidR="00F478A3" w:rsidRDefault="0067632B">
      <w:pPr>
        <w:spacing w:line="240" w:lineRule="auto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Discriminatory Law Case Study</w:t>
      </w:r>
      <w:r>
        <w:rPr>
          <w:i/>
          <w:sz w:val="28"/>
          <w:szCs w:val="28"/>
        </w:rPr>
        <w:t xml:space="preserve"> </w:t>
      </w:r>
    </w:p>
    <w:p w14:paraId="0DE4B5B7" w14:textId="77777777" w:rsidR="00F478A3" w:rsidRDefault="00F478A3">
      <w:pPr>
        <w:spacing w:line="240" w:lineRule="auto"/>
        <w:rPr>
          <w:sz w:val="24"/>
          <w:szCs w:val="24"/>
        </w:rPr>
      </w:pPr>
    </w:p>
    <w:p w14:paraId="66204FF1" w14:textId="77777777" w:rsidR="00F478A3" w:rsidRDefault="00F478A3">
      <w:pPr>
        <w:spacing w:line="240" w:lineRule="auto"/>
        <w:rPr>
          <w:sz w:val="24"/>
          <w:szCs w:val="24"/>
        </w:rPr>
      </w:pPr>
    </w:p>
    <w:p w14:paraId="2FA1A42D" w14:textId="77777777" w:rsidR="00F478A3" w:rsidRDefault="0067632B">
      <w:pPr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t>Law</w:t>
      </w:r>
      <w:r>
        <w:rPr>
          <w:sz w:val="24"/>
          <w:szCs w:val="24"/>
        </w:rPr>
        <w:t>:</w:t>
      </w:r>
    </w:p>
    <w:p w14:paraId="2DBF0D7D" w14:textId="77777777" w:rsidR="00F478A3" w:rsidRDefault="00F478A3">
      <w:pPr>
        <w:spacing w:after="240" w:line="240" w:lineRule="auto"/>
        <w:rPr>
          <w:sz w:val="24"/>
          <w:szCs w:val="24"/>
        </w:rPr>
      </w:pPr>
    </w:p>
    <w:p w14:paraId="2910E08D" w14:textId="0FFBCCD3" w:rsidR="00F478A3" w:rsidRDefault="0067632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Background Information:</w:t>
      </w:r>
    </w:p>
    <w:p w14:paraId="6B62F1B3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02F2C34E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680A4E5D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2AC8FD04" w14:textId="77777777" w:rsidR="00F478A3" w:rsidRDefault="0067632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did this Law maintain inequalities? Consider political, social, and economic factors. </w:t>
      </w:r>
    </w:p>
    <w:p w14:paraId="19219836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296FEF7D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7194DBDC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769D0D3C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510040B9" w14:textId="77777777" w:rsidR="00F478A3" w:rsidRDefault="0067632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How was this law reformed or amended?</w:t>
      </w:r>
    </w:p>
    <w:p w14:paraId="34FF1C98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6D072C0D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48A21919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6BD18F9B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16DEB4AB" w14:textId="00AD35F6" w:rsidR="00F478A3" w:rsidRPr="002667EC" w:rsidRDefault="0067632B" w:rsidP="002667EC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Legacy of Law and/or policy:</w:t>
      </w:r>
    </w:p>
    <w:sectPr w:rsidR="00F478A3" w:rsidRPr="00266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8126E" w14:textId="77777777" w:rsidR="00F50502" w:rsidRDefault="00F50502">
      <w:pPr>
        <w:spacing w:line="240" w:lineRule="auto"/>
      </w:pPr>
      <w:r>
        <w:separator/>
      </w:r>
    </w:p>
  </w:endnote>
  <w:endnote w:type="continuationSeparator" w:id="0">
    <w:p w14:paraId="03EBB89A" w14:textId="77777777" w:rsidR="00F50502" w:rsidRDefault="00F50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BA33E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2709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D2D01" w14:textId="7A29A25F" w:rsidR="00023B63" w:rsidRDefault="00023B63" w:rsidP="00023B63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AA4171" w14:textId="1E2217F1" w:rsidR="00023B63" w:rsidRDefault="00023B63" w:rsidP="00023B63">
    <w:pPr>
      <w:pStyle w:val="Footer"/>
    </w:pPr>
    <w:r w:rsidRPr="00023B63">
      <w:rPr>
        <w:rFonts w:ascii="Verdana" w:eastAsia="Calibri" w:hAnsi="Verdana"/>
        <w:b/>
        <w:bCs/>
        <w:color w:val="70AD47"/>
        <w:sz w:val="20"/>
        <w:szCs w:val="20"/>
        <w:lang w:val="en-CA"/>
      </w:rPr>
      <w:t xml:space="preserve"> JusticeEducation.ca                  </w:t>
    </w:r>
    <w:r w:rsidRPr="00023B63">
      <w:rPr>
        <w:rFonts w:ascii="Verdana" w:eastAsia="Calibri" w:hAnsi="Verdana"/>
        <w:color w:val="70AD47"/>
        <w:sz w:val="20"/>
        <w:szCs w:val="20"/>
        <w:lang w:val="en-CA"/>
      </w:rPr>
      <w:t xml:space="preserve"> </w:t>
    </w:r>
    <w:r w:rsidRPr="00023B63">
      <w:rPr>
        <w:rFonts w:ascii="Verdana" w:eastAsia="Calibri" w:hAnsi="Verdana"/>
        <w:sz w:val="20"/>
        <w:szCs w:val="20"/>
        <w:lang w:val="en-CA"/>
      </w:rPr>
      <w:t xml:space="preserve">      </w:t>
    </w:r>
    <w:r w:rsidRPr="00023B63">
      <w:rPr>
        <w:rFonts w:ascii="Verdana" w:eastAsia="Calibri" w:hAnsi="Verdana"/>
        <w:sz w:val="20"/>
        <w:szCs w:val="20"/>
        <w:lang w:val="en-CA"/>
      </w:rPr>
      <w:tab/>
    </w:r>
    <w:r w:rsidRPr="00023B63">
      <w:rPr>
        <w:rFonts w:ascii="Verdana" w:eastAsia="Calibri" w:hAnsi="Verdana"/>
        <w:sz w:val="20"/>
        <w:szCs w:val="20"/>
        <w:lang w:val="en-CA"/>
      </w:rPr>
      <w:tab/>
      <w:t xml:space="preserve">        </w:t>
    </w:r>
    <w:r w:rsidRPr="00023B63">
      <w:rPr>
        <w:rFonts w:ascii="Verdana" w:eastAsia="Calibri" w:hAnsi="Verdana"/>
        <w:b/>
        <w:bCs/>
        <w:color w:val="70AD47"/>
        <w:sz w:val="20"/>
        <w:szCs w:val="20"/>
        <w:lang w:val="en-CA"/>
      </w:rPr>
      <w:t>LawLessons.ca</w:t>
    </w:r>
  </w:p>
  <w:p w14:paraId="4C4CEA3D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2A365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62EE1" w14:textId="77777777" w:rsidR="00F50502" w:rsidRDefault="00F50502">
      <w:pPr>
        <w:spacing w:line="240" w:lineRule="auto"/>
      </w:pPr>
      <w:r>
        <w:separator/>
      </w:r>
    </w:p>
  </w:footnote>
  <w:footnote w:type="continuationSeparator" w:id="0">
    <w:p w14:paraId="52220385" w14:textId="77777777" w:rsidR="00F50502" w:rsidRDefault="00F50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123B1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1B660" w14:textId="77777777" w:rsidR="003C5C67" w:rsidRPr="00023B63" w:rsidRDefault="003C5C67" w:rsidP="003C5C67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023B63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60288" behindDoc="0" locked="0" layoutInCell="1" allowOverlap="1" wp14:anchorId="17745D04" wp14:editId="66211960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B6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Explorations in Social Studies 11 </w:t>
    </w:r>
  </w:p>
  <w:p w14:paraId="435E65CE" w14:textId="77777777" w:rsidR="003C5C67" w:rsidRPr="00023B63" w:rsidRDefault="003C5C67" w:rsidP="003C5C67">
    <w:pPr>
      <w:spacing w:line="240" w:lineRule="auto"/>
      <w:rPr>
        <w:rFonts w:ascii="Calibri" w:eastAsia="Times New Roman" w:hAnsi="Calibri" w:cs="Calibri"/>
        <w:b/>
        <w:bCs/>
        <w:color w:val="636A69"/>
        <w:sz w:val="24"/>
        <w:szCs w:val="24"/>
      </w:rPr>
    </w:pPr>
    <w:r w:rsidRPr="00023B6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</w:t>
    </w:r>
    <w:r w:rsidRPr="00023B63">
      <w:rPr>
        <w:rFonts w:ascii="Calibri" w:eastAsia="Times New Roman" w:hAnsi="Calibri" w:cs="Calibri"/>
        <w:b/>
        <w:bCs/>
        <w:color w:val="636A69"/>
        <w:sz w:val="24"/>
        <w:szCs w:val="24"/>
      </w:rPr>
      <w:t>Discriminatory Laws and Reform Processes in Canada</w:t>
    </w:r>
  </w:p>
  <w:p w14:paraId="5C71F136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99465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A6E55"/>
    <w:multiLevelType w:val="multilevel"/>
    <w:tmpl w:val="2708EA5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E80F1A"/>
    <w:multiLevelType w:val="multilevel"/>
    <w:tmpl w:val="314CA7C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3D1B3F"/>
    <w:multiLevelType w:val="multilevel"/>
    <w:tmpl w:val="0BA6368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B87F07"/>
    <w:multiLevelType w:val="multilevel"/>
    <w:tmpl w:val="0C3CA8C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170BED"/>
    <w:multiLevelType w:val="multilevel"/>
    <w:tmpl w:val="538A259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50162D"/>
    <w:multiLevelType w:val="multilevel"/>
    <w:tmpl w:val="D028311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949202A"/>
    <w:multiLevelType w:val="multilevel"/>
    <w:tmpl w:val="62D8828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95853C1"/>
    <w:multiLevelType w:val="multilevel"/>
    <w:tmpl w:val="CA1AEB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B324EF"/>
    <w:multiLevelType w:val="multilevel"/>
    <w:tmpl w:val="1846AD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DB2D56"/>
    <w:multiLevelType w:val="multilevel"/>
    <w:tmpl w:val="03E60992"/>
    <w:lvl w:ilvl="0">
      <w:start w:val="1"/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F8062D"/>
    <w:multiLevelType w:val="multilevel"/>
    <w:tmpl w:val="5420A69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75C4A08"/>
    <w:multiLevelType w:val="multilevel"/>
    <w:tmpl w:val="C3345762"/>
    <w:lvl w:ilvl="0">
      <w:start w:val="1"/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985452"/>
    <w:multiLevelType w:val="multilevel"/>
    <w:tmpl w:val="3A760E4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B1F249B"/>
    <w:multiLevelType w:val="multilevel"/>
    <w:tmpl w:val="FD380BD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10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A3"/>
    <w:rsid w:val="00023B63"/>
    <w:rsid w:val="00163DED"/>
    <w:rsid w:val="002667EC"/>
    <w:rsid w:val="00327684"/>
    <w:rsid w:val="003C5C67"/>
    <w:rsid w:val="0059501D"/>
    <w:rsid w:val="0067632B"/>
    <w:rsid w:val="00A666A7"/>
    <w:rsid w:val="00B64D1A"/>
    <w:rsid w:val="00BB2647"/>
    <w:rsid w:val="00BF4829"/>
    <w:rsid w:val="00CE5F37"/>
    <w:rsid w:val="00EC1F25"/>
    <w:rsid w:val="00F478A3"/>
    <w:rsid w:val="00F50502"/>
    <w:rsid w:val="2D1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4F197"/>
  <w15:docId w15:val="{0351B104-7A80-5E4F-BCB2-B7C5D217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04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45B"/>
  </w:style>
  <w:style w:type="paragraph" w:styleId="Footer">
    <w:name w:val="footer"/>
    <w:basedOn w:val="Normal"/>
    <w:link w:val="FooterChar"/>
    <w:uiPriority w:val="99"/>
    <w:unhideWhenUsed/>
    <w:rsid w:val="005B04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45B"/>
  </w:style>
  <w:style w:type="paragraph" w:styleId="ListParagraph">
    <w:name w:val="List Paragraph"/>
    <w:basedOn w:val="Normal"/>
    <w:uiPriority w:val="34"/>
    <w:qFormat/>
    <w:rsid w:val="000345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0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0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2A5"/>
    <w:rPr>
      <w:color w:val="800080" w:themeColor="followedHyperlink"/>
      <w:u w:val="single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C1F25"/>
    <w:pPr>
      <w:widowControl w:val="0"/>
      <w:autoSpaceDE w:val="0"/>
      <w:autoSpaceDN w:val="0"/>
      <w:spacing w:line="240" w:lineRule="auto"/>
    </w:pPr>
    <w:rPr>
      <w:rFonts w:ascii="Bell MT" w:eastAsia="Bell MT" w:hAnsi="Bell MT" w:cs="Bell MT"/>
      <w:i/>
      <w:sz w:val="18"/>
      <w:szCs w:val="18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C1F25"/>
    <w:rPr>
      <w:rFonts w:ascii="Bell MT" w:eastAsia="Bell MT" w:hAnsi="Bell MT" w:cs="Bell MT"/>
      <w:i/>
      <w:sz w:val="18"/>
      <w:szCs w:val="18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sQ8s3wGXcwUGPkYA2PXgWZRw+g==">AMUW2mVEuIECeJqjW9ygC49E1Ll3AB86Qq3sNz2QOR6HB0YeQhaEclvR2bfMqVzb2KAqD2jc+WO8Mw3Vob/Gi7IN9R9iBEnfCki1MvjUr7zPTEQrhcZO6ykRQmmO+QF8w3neF5wl0AUq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AnaRosa</dc:creator>
  <cp:lastModifiedBy>Renee Willock</cp:lastModifiedBy>
  <cp:revision>5</cp:revision>
  <dcterms:created xsi:type="dcterms:W3CDTF">2020-12-10T04:25:00Z</dcterms:created>
  <dcterms:modified xsi:type="dcterms:W3CDTF">2020-12-29T00:41:00Z</dcterms:modified>
</cp:coreProperties>
</file>