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27BE8" w:rsidRDefault="00427BE8">
      <w:pPr>
        <w:pStyle w:val="Normal0"/>
        <w:pBdr>
          <w:top w:val="nil"/>
          <w:left w:val="nil"/>
          <w:bottom w:val="nil"/>
          <w:right w:val="nil"/>
          <w:between w:val="nil"/>
        </w:pBdr>
        <w:jc w:val="center"/>
        <w:rPr>
          <w:rFonts w:ascii="Arial" w:eastAsia="Arial" w:hAnsi="Arial" w:cs="Arial"/>
          <w:color w:val="000000"/>
          <w:sz w:val="24"/>
          <w:szCs w:val="24"/>
        </w:rPr>
      </w:pPr>
    </w:p>
    <w:p w14:paraId="16639D05" w14:textId="77777777" w:rsidR="0057461A" w:rsidRDefault="0057461A" w:rsidP="00873C9D">
      <w:pPr>
        <w:pStyle w:val="Normal0"/>
        <w:pBdr>
          <w:top w:val="nil"/>
          <w:left w:val="nil"/>
          <w:bottom w:val="nil"/>
          <w:right w:val="nil"/>
          <w:between w:val="nil"/>
        </w:pBdr>
        <w:jc w:val="center"/>
        <w:rPr>
          <w:rFonts w:ascii="Arial" w:eastAsia="Arial" w:hAnsi="Arial" w:cs="Arial"/>
          <w:b/>
          <w:color w:val="000000"/>
          <w:sz w:val="24"/>
          <w:szCs w:val="24"/>
        </w:rPr>
      </w:pPr>
    </w:p>
    <w:p w14:paraId="31C4488E" w14:textId="77777777" w:rsidR="0057461A" w:rsidRDefault="0057461A" w:rsidP="00873C9D">
      <w:pPr>
        <w:pStyle w:val="Normal0"/>
        <w:pBdr>
          <w:top w:val="nil"/>
          <w:left w:val="nil"/>
          <w:bottom w:val="nil"/>
          <w:right w:val="nil"/>
          <w:between w:val="nil"/>
        </w:pBdr>
        <w:jc w:val="center"/>
        <w:rPr>
          <w:rFonts w:ascii="Arial" w:eastAsia="Arial" w:hAnsi="Arial" w:cs="Arial"/>
          <w:b/>
          <w:color w:val="000000"/>
          <w:sz w:val="24"/>
          <w:szCs w:val="24"/>
        </w:rPr>
      </w:pPr>
    </w:p>
    <w:p w14:paraId="000000D1" w14:textId="068B86F0" w:rsidR="00427BE8" w:rsidRDefault="00FC1D11" w:rsidP="00873C9D">
      <w:pPr>
        <w:pStyle w:val="Normal0"/>
        <w:pBdr>
          <w:top w:val="nil"/>
          <w:left w:val="nil"/>
          <w:bottom w:val="nil"/>
          <w:right w:val="nil"/>
          <w:between w:val="nil"/>
        </w:pBdr>
        <w:jc w:val="center"/>
        <w:rPr>
          <w:rFonts w:ascii="Arial" w:eastAsia="Arial" w:hAnsi="Arial" w:cs="Arial"/>
          <w:b/>
          <w:color w:val="000000"/>
          <w:sz w:val="24"/>
          <w:szCs w:val="24"/>
        </w:rPr>
      </w:pPr>
      <w:r>
        <w:rPr>
          <w:rFonts w:ascii="Arial" w:eastAsia="Arial" w:hAnsi="Arial" w:cs="Arial"/>
          <w:b/>
          <w:color w:val="000000"/>
          <w:sz w:val="24"/>
          <w:szCs w:val="24"/>
        </w:rPr>
        <w:t>Group 3: Chemical Valley, Ontario</w:t>
      </w:r>
    </w:p>
    <w:p w14:paraId="3A26BDDC" w14:textId="77777777" w:rsidR="0057461A" w:rsidRDefault="0057461A">
      <w:pPr>
        <w:pStyle w:val="Normal0"/>
        <w:pBdr>
          <w:top w:val="nil"/>
          <w:left w:val="nil"/>
          <w:bottom w:val="nil"/>
          <w:right w:val="nil"/>
          <w:between w:val="nil"/>
        </w:pBdr>
      </w:pPr>
    </w:p>
    <w:p w14:paraId="0A783728" w14:textId="77777777" w:rsidR="0057461A" w:rsidRDefault="0057461A">
      <w:pPr>
        <w:pStyle w:val="Normal0"/>
        <w:pBdr>
          <w:top w:val="nil"/>
          <w:left w:val="nil"/>
          <w:bottom w:val="nil"/>
          <w:right w:val="nil"/>
          <w:between w:val="nil"/>
        </w:pBdr>
      </w:pPr>
    </w:p>
    <w:p w14:paraId="000000D2" w14:textId="62880FA6" w:rsidR="00427BE8" w:rsidRDefault="00D45E1E">
      <w:pPr>
        <w:pStyle w:val="Normal0"/>
        <w:pBdr>
          <w:top w:val="nil"/>
          <w:left w:val="nil"/>
          <w:bottom w:val="nil"/>
          <w:right w:val="nil"/>
          <w:between w:val="nil"/>
        </w:pBdr>
        <w:rPr>
          <w:rFonts w:ascii="Arial" w:eastAsia="Arial" w:hAnsi="Arial" w:cs="Arial"/>
          <w:color w:val="000000"/>
          <w:sz w:val="24"/>
          <w:szCs w:val="24"/>
        </w:rPr>
      </w:pPr>
      <w:hyperlink r:id="rId8" w:history="1">
        <w:r w:rsidR="0057461A" w:rsidRPr="0095786A">
          <w:rPr>
            <w:rStyle w:val="Hyperlink"/>
            <w:rFonts w:ascii="Arial" w:eastAsia="Arial" w:hAnsi="Arial" w:cs="Arial"/>
            <w:sz w:val="24"/>
            <w:szCs w:val="24"/>
          </w:rPr>
          <w:t>https://www.vice.com/en_ca/article/43d7e9/indigenous-woman-suing-ontario-over-chemical-valley-pollution</w:t>
        </w:r>
      </w:hyperlink>
    </w:p>
    <w:p w14:paraId="000000D3" w14:textId="77777777" w:rsidR="00427BE8" w:rsidRDefault="00D45E1E">
      <w:pPr>
        <w:pStyle w:val="Normal0"/>
        <w:pBdr>
          <w:top w:val="nil"/>
          <w:left w:val="nil"/>
          <w:bottom w:val="nil"/>
          <w:right w:val="nil"/>
          <w:between w:val="nil"/>
        </w:pBdr>
        <w:rPr>
          <w:rFonts w:ascii="Arial" w:eastAsia="Arial" w:hAnsi="Arial" w:cs="Arial"/>
          <w:color w:val="000000"/>
          <w:sz w:val="24"/>
          <w:szCs w:val="24"/>
        </w:rPr>
      </w:pPr>
      <w:hyperlink r:id="rId9">
        <w:r w:rsidR="00FC1D11">
          <w:rPr>
            <w:rFonts w:ascii="Arial" w:eastAsia="Arial" w:hAnsi="Arial" w:cs="Arial"/>
            <w:color w:val="0000FF"/>
            <w:sz w:val="24"/>
            <w:szCs w:val="24"/>
            <w:u w:val="single"/>
          </w:rPr>
          <w:t>https://www.ecojustice.ca/wp-content/uploads/2015/09/2007-Exposing-Canadas-Chemial-Valley.pdf</w:t>
        </w:r>
      </w:hyperlink>
    </w:p>
    <w:p w14:paraId="000000D4"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D5"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D6" w14:textId="77777777" w:rsidR="00427BE8" w:rsidRDefault="00FC1D11">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Describe the location of the Aamjiwnaang Chippewa reserve. </w:t>
      </w:r>
    </w:p>
    <w:p w14:paraId="000000D7"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D8"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D9" w14:textId="77777777" w:rsidR="00427BE8" w:rsidRDefault="00FC1D11">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are the pollution laws in Ontario not protecting the residents? (p.8 “Exposing Canada’s Chemical Valley) </w:t>
      </w:r>
    </w:p>
    <w:p w14:paraId="000000DA" w14:textId="77777777" w:rsidR="00427BE8" w:rsidRDefault="00427BE8">
      <w:pPr>
        <w:pStyle w:val="Normal0"/>
        <w:pBdr>
          <w:top w:val="nil"/>
          <w:left w:val="nil"/>
          <w:bottom w:val="nil"/>
          <w:right w:val="nil"/>
          <w:between w:val="nil"/>
        </w:pBdr>
        <w:ind w:left="1440"/>
        <w:rPr>
          <w:rFonts w:ascii="Arial" w:eastAsia="Arial" w:hAnsi="Arial" w:cs="Arial"/>
          <w:color w:val="000000"/>
          <w:sz w:val="24"/>
          <w:szCs w:val="24"/>
        </w:rPr>
      </w:pPr>
    </w:p>
    <w:p w14:paraId="000000DB" w14:textId="77777777" w:rsidR="00427BE8" w:rsidRDefault="00427BE8">
      <w:pPr>
        <w:pStyle w:val="Normal0"/>
        <w:pBdr>
          <w:top w:val="nil"/>
          <w:left w:val="nil"/>
          <w:bottom w:val="nil"/>
          <w:right w:val="nil"/>
          <w:between w:val="nil"/>
        </w:pBdr>
        <w:ind w:left="1440"/>
        <w:rPr>
          <w:rFonts w:ascii="Arial" w:eastAsia="Arial" w:hAnsi="Arial" w:cs="Arial"/>
          <w:color w:val="000000"/>
          <w:sz w:val="24"/>
          <w:szCs w:val="24"/>
        </w:rPr>
      </w:pPr>
    </w:p>
    <w:p w14:paraId="000000DC" w14:textId="77777777" w:rsidR="00427BE8" w:rsidRDefault="00FC1D11">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Why did Ada Lockridge drop the 2011 case where she said that Ontario’s Ministry of the Environment allowing Suncor Energy Products to increase production at part of its Sarnia refinery violated their Charter rights, sections 7 and 15? </w:t>
      </w:r>
    </w:p>
    <w:p w14:paraId="000000DD"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DE" w14:textId="77777777" w:rsidR="00427BE8" w:rsidRDefault="00FC1D11">
      <w:pPr>
        <w:pStyle w:val="Normal0"/>
        <w:numPr>
          <w:ilvl w:val="0"/>
          <w:numId w:val="13"/>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 xml:space="preserve">What did Mr. </w:t>
      </w:r>
      <w:proofErr w:type="spellStart"/>
      <w:r>
        <w:rPr>
          <w:rFonts w:ascii="Arial" w:eastAsia="Arial" w:hAnsi="Arial" w:cs="Arial"/>
          <w:color w:val="000000"/>
          <w:sz w:val="24"/>
          <w:szCs w:val="24"/>
        </w:rPr>
        <w:t>Tuncak</w:t>
      </w:r>
      <w:proofErr w:type="spellEnd"/>
      <w:r>
        <w:rPr>
          <w:rFonts w:ascii="Arial" w:eastAsia="Arial" w:hAnsi="Arial" w:cs="Arial"/>
          <w:color w:val="000000"/>
          <w:sz w:val="24"/>
          <w:szCs w:val="24"/>
        </w:rPr>
        <w:t xml:space="preserve"> write in his 2019 OHCHR report on Chemical Waste and Human Rights, specifically regarding Indigenous people?</w:t>
      </w:r>
    </w:p>
    <w:p w14:paraId="000000DF"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E0"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0E1" w14:textId="77777777" w:rsidR="00427BE8" w:rsidRDefault="00427BE8">
      <w:pPr>
        <w:pStyle w:val="Normal0"/>
        <w:pBdr>
          <w:top w:val="nil"/>
          <w:left w:val="nil"/>
          <w:bottom w:val="nil"/>
          <w:right w:val="nil"/>
          <w:between w:val="nil"/>
        </w:pBdr>
        <w:rPr>
          <w:rFonts w:ascii="Arial" w:eastAsia="Arial" w:hAnsi="Arial" w:cs="Arial"/>
          <w:color w:val="000000"/>
          <w:sz w:val="24"/>
          <w:szCs w:val="24"/>
        </w:rPr>
      </w:pPr>
    </w:p>
    <w:p w14:paraId="00000173" w14:textId="636B89E3" w:rsidR="00427BE8" w:rsidRPr="00211E23" w:rsidRDefault="00FC1D11" w:rsidP="00873C9D">
      <w:pPr>
        <w:pStyle w:val="Normal0"/>
        <w:numPr>
          <w:ilvl w:val="0"/>
          <w:numId w:val="13"/>
        </w:numPr>
        <w:pBdr>
          <w:top w:val="nil"/>
          <w:left w:val="nil"/>
          <w:bottom w:val="nil"/>
          <w:right w:val="nil"/>
          <w:between w:val="nil"/>
        </w:pBdr>
        <w:rPr>
          <w:rFonts w:ascii="Arial" w:eastAsia="Arial" w:hAnsi="Arial" w:cs="Arial"/>
          <w:b/>
          <w:i/>
          <w:sz w:val="24"/>
          <w:szCs w:val="24"/>
          <w:u w:val="single"/>
        </w:rPr>
      </w:pPr>
      <w:r w:rsidRPr="00211E23">
        <w:rPr>
          <w:rFonts w:ascii="Arial" w:eastAsia="Arial" w:hAnsi="Arial" w:cs="Arial"/>
          <w:color w:val="000000"/>
          <w:sz w:val="24"/>
          <w:szCs w:val="24"/>
        </w:rPr>
        <w:t xml:space="preserve">What has the Ontario government done to help the Chippewa living in Chemical Valley?  </w:t>
      </w:r>
    </w:p>
    <w:sectPr w:rsidR="00427BE8" w:rsidRPr="00211E23" w:rsidSect="0057461A">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equalWidth="0">
        <w:col w:w="1008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1C83A" w14:textId="77777777" w:rsidR="00D45E1E" w:rsidRDefault="00D45E1E" w:rsidP="00FC1DE3">
      <w:r>
        <w:separator/>
      </w:r>
    </w:p>
  </w:endnote>
  <w:endnote w:type="continuationSeparator" w:id="0">
    <w:p w14:paraId="746E619A" w14:textId="77777777" w:rsidR="00D45E1E" w:rsidRDefault="00D45E1E" w:rsidP="00FC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erthold Akzidenz Grotesk">
    <w:altName w:val="Calibri"/>
    <w:panose1 w:val="020B0604020202020204"/>
    <w:charset w:val="00"/>
    <w:family w:val="auto"/>
    <w:notTrueType/>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1D746" w14:textId="77777777" w:rsidR="00406FF5" w:rsidRDefault="00406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2564988"/>
      <w:docPartObj>
        <w:docPartGallery w:val="Page Numbers (Bottom of Page)"/>
        <w:docPartUnique/>
      </w:docPartObj>
    </w:sdtPr>
    <w:sdtEndPr>
      <w:rPr>
        <w:noProof/>
      </w:rPr>
    </w:sdtEndPr>
    <w:sdtContent>
      <w:p w14:paraId="3FCF7716" w14:textId="151862C8" w:rsidR="0057461A" w:rsidRDefault="0057461A" w:rsidP="0057461A">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E825AA2" w14:textId="5C7CEE51" w:rsidR="0057461A" w:rsidRPr="0057461A" w:rsidRDefault="0057461A" w:rsidP="0057461A">
    <w:pPr>
      <w:pStyle w:val="Footer"/>
      <w:tabs>
        <w:tab w:val="clear" w:pos="9360"/>
        <w:tab w:val="right" w:pos="10773"/>
      </w:tabs>
      <w:rPr>
        <w:rFonts w:ascii="Berthold Akzidenz Grotesk" w:eastAsia="Calibri" w:hAnsi="Berthold Akzidenz Grotesk" w:cs="Arial"/>
        <w:color w:val="646A69"/>
        <w:sz w:val="20"/>
        <w:szCs w:val="20"/>
      </w:rPr>
    </w:pPr>
    <w:r w:rsidRPr="0057461A">
      <w:rPr>
        <w:rFonts w:ascii="Verdana" w:eastAsia="Calibri" w:hAnsi="Verdana" w:cs="Arial"/>
        <w:b/>
        <w:bCs/>
        <w:color w:val="70AD47"/>
        <w:sz w:val="20"/>
        <w:szCs w:val="20"/>
      </w:rPr>
      <w:t xml:space="preserve"> JusticeEducation.ca                  </w:t>
    </w:r>
    <w:r w:rsidRPr="0057461A">
      <w:rPr>
        <w:rFonts w:ascii="Verdana" w:eastAsia="Calibri" w:hAnsi="Verdana" w:cs="Arial"/>
        <w:color w:val="70AD47"/>
        <w:sz w:val="20"/>
        <w:szCs w:val="20"/>
      </w:rPr>
      <w:t xml:space="preserve"> </w:t>
    </w:r>
    <w:r w:rsidRPr="0057461A">
      <w:rPr>
        <w:rFonts w:ascii="Verdana" w:eastAsia="Calibri" w:hAnsi="Verdana" w:cs="Arial"/>
        <w:sz w:val="20"/>
        <w:szCs w:val="20"/>
      </w:rPr>
      <w:t xml:space="preserve">      </w:t>
    </w:r>
    <w:r w:rsidRPr="0057461A">
      <w:rPr>
        <w:rFonts w:ascii="Verdana" w:eastAsia="Calibri" w:hAnsi="Verdana" w:cs="Arial"/>
        <w:sz w:val="20"/>
        <w:szCs w:val="20"/>
      </w:rPr>
      <w:tab/>
    </w:r>
    <w:r w:rsidRPr="0057461A">
      <w:rPr>
        <w:rFonts w:ascii="Verdana" w:eastAsia="Calibri" w:hAnsi="Verdana" w:cs="Arial"/>
        <w:sz w:val="20"/>
        <w:szCs w:val="20"/>
      </w:rPr>
      <w:tab/>
      <w:t xml:space="preserve">        </w:t>
    </w:r>
    <w:r w:rsidRPr="0057461A">
      <w:rPr>
        <w:rFonts w:ascii="Verdana" w:eastAsia="Calibri" w:hAnsi="Verdana" w:cs="Arial"/>
        <w:b/>
        <w:bCs/>
        <w:color w:val="70AD47"/>
        <w:sz w:val="20"/>
        <w:szCs w:val="20"/>
      </w:rPr>
      <w:t>LawLessons.ca</w:t>
    </w:r>
  </w:p>
  <w:p w14:paraId="4D2A523D" w14:textId="09DBCE59" w:rsidR="0057461A" w:rsidRDefault="0057461A" w:rsidP="0057461A">
    <w:pPr>
      <w:pStyle w:val="Footer"/>
    </w:pPr>
  </w:p>
  <w:p w14:paraId="7D45F3C7" w14:textId="77777777" w:rsidR="00FC1DE3" w:rsidRDefault="00FC1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F5E0C" w14:textId="77777777" w:rsidR="00406FF5" w:rsidRDefault="00406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1BECD9" w14:textId="77777777" w:rsidR="00D45E1E" w:rsidRDefault="00D45E1E" w:rsidP="00FC1DE3">
      <w:r>
        <w:separator/>
      </w:r>
    </w:p>
  </w:footnote>
  <w:footnote w:type="continuationSeparator" w:id="0">
    <w:p w14:paraId="5DB513AC" w14:textId="77777777" w:rsidR="00D45E1E" w:rsidRDefault="00D45E1E" w:rsidP="00FC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75D84" w14:textId="77777777" w:rsidR="00406FF5" w:rsidRDefault="00406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3C35B" w14:textId="77777777" w:rsidR="00406FF5" w:rsidRPr="00C505BD" w:rsidRDefault="00406FF5" w:rsidP="00406FF5">
    <w:pPr>
      <w:widowControl/>
      <w:rPr>
        <w:rFonts w:ascii="Times New Roman" w:eastAsia="Times New Roman" w:hAnsi="Times New Roman" w:cs="Times New Roman"/>
        <w:sz w:val="24"/>
        <w:szCs w:val="24"/>
        <w:lang w:val="en-CA"/>
      </w:rPr>
    </w:pPr>
    <w:r w:rsidRPr="00C505BD">
      <w:rPr>
        <w:rFonts w:ascii="Times New Roman" w:eastAsia="Times New Roman" w:hAnsi="Times New Roman" w:cs="Times New Roman"/>
        <w:noProof/>
        <w:sz w:val="24"/>
        <w:szCs w:val="24"/>
        <w:lang w:val="en-CA" w:eastAsia="en-CA"/>
      </w:rPr>
      <w:drawing>
        <wp:anchor distT="0" distB="0" distL="114300" distR="114300" simplePos="0" relativeHeight="251659264" behindDoc="0" locked="0" layoutInCell="1" allowOverlap="1" wp14:anchorId="436BB07C" wp14:editId="155E66AE">
          <wp:simplePos x="0" y="0"/>
          <wp:positionH relativeFrom="column">
            <wp:posOffset>5514340</wp:posOffset>
          </wp:positionH>
          <wp:positionV relativeFrom="paragraph">
            <wp:posOffset>-176530</wp:posOffset>
          </wp:positionV>
          <wp:extent cx="1341755" cy="787400"/>
          <wp:effectExtent l="0" t="0" r="4445" b="0"/>
          <wp:wrapSquare wrapText="bothSides"/>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rotWithShape="1">
                  <a:blip r:embed="rId1">
                    <a:extLst>
                      <a:ext uri="{28A0092B-C50C-407E-A947-70E740481C1C}">
                        <a14:useLocalDpi xmlns:a14="http://schemas.microsoft.com/office/drawing/2010/main" val="0"/>
                      </a:ext>
                    </a:extLst>
                  </a:blip>
                  <a:srcRect l="-19" r="-19"/>
                  <a:stretch/>
                </pic:blipFill>
                <pic:spPr>
                  <a:xfrm>
                    <a:off x="0" y="0"/>
                    <a:ext cx="1341755" cy="787400"/>
                  </a:xfrm>
                  <a:prstGeom prst="rect">
                    <a:avLst/>
                  </a:prstGeom>
                </pic:spPr>
              </pic:pic>
            </a:graphicData>
          </a:graphic>
          <wp14:sizeRelH relativeFrom="page">
            <wp14:pctWidth>0</wp14:pctWidth>
          </wp14:sizeRelH>
          <wp14:sizeRelV relativeFrom="page">
            <wp14:pctHeight>0</wp14:pctHeight>
          </wp14:sizeRelV>
        </wp:anchor>
      </w:drawing>
    </w:r>
    <w:r w:rsidRPr="00C505BD">
      <w:rPr>
        <w:rFonts w:ascii="Calibri" w:eastAsia="Times New Roman" w:hAnsi="Calibri" w:cs="Calibri"/>
        <w:b/>
        <w:bCs/>
        <w:color w:val="636A69"/>
        <w:sz w:val="24"/>
        <w:szCs w:val="24"/>
        <w:lang w:val="en-CA"/>
      </w:rPr>
      <w:t>Subject</w:t>
    </w:r>
    <w:r>
      <w:rPr>
        <w:rFonts w:ascii="Calibri" w:eastAsia="Times New Roman" w:hAnsi="Calibri" w:cs="Calibri"/>
        <w:b/>
        <w:bCs/>
        <w:color w:val="636A69"/>
        <w:sz w:val="24"/>
        <w:szCs w:val="24"/>
        <w:lang w:val="en-CA"/>
      </w:rPr>
      <w:t xml:space="preserve"> – Social Justice 12</w:t>
    </w:r>
  </w:p>
  <w:p w14:paraId="69FA53BF" w14:textId="77777777" w:rsidR="00406FF5" w:rsidRDefault="00406FF5" w:rsidP="00406FF5">
    <w:pPr>
      <w:widowControl/>
      <w:rPr>
        <w:rFonts w:ascii="Calibri" w:eastAsia="Times New Roman" w:hAnsi="Calibri" w:cs="Calibri"/>
        <w:b/>
        <w:bCs/>
        <w:color w:val="636A69"/>
        <w:sz w:val="24"/>
        <w:szCs w:val="24"/>
        <w:lang w:val="en-CA"/>
      </w:rPr>
    </w:pPr>
    <w:r w:rsidRPr="00C505BD">
      <w:rPr>
        <w:rFonts w:ascii="Calibri" w:eastAsia="Times New Roman" w:hAnsi="Calibri" w:cs="Calibri"/>
        <w:b/>
        <w:bCs/>
        <w:color w:val="636A69"/>
        <w:sz w:val="24"/>
        <w:szCs w:val="24"/>
        <w:lang w:val="en-CA"/>
      </w:rPr>
      <w:t>Topic</w:t>
    </w:r>
    <w:r>
      <w:rPr>
        <w:rFonts w:ascii="Calibri" w:eastAsia="Times New Roman" w:hAnsi="Calibri" w:cs="Calibri"/>
        <w:b/>
        <w:bCs/>
        <w:color w:val="636A69"/>
        <w:sz w:val="24"/>
        <w:szCs w:val="24"/>
        <w:lang w:val="en-CA"/>
      </w:rPr>
      <w:t xml:space="preserve"> – Environmental Racism in Canada</w:t>
    </w:r>
  </w:p>
  <w:p w14:paraId="0C86ED54" w14:textId="77777777" w:rsidR="0057461A" w:rsidRPr="00C505BD" w:rsidRDefault="0057461A" w:rsidP="0057461A">
    <w:pPr>
      <w:widowControl/>
      <w:rPr>
        <w:rFonts w:ascii="Times New Roman" w:eastAsia="Times New Roman" w:hAnsi="Times New Roman" w:cs="Times New Roman"/>
        <w:sz w:val="24"/>
        <w:szCs w:val="24"/>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DA657" w14:textId="77777777" w:rsidR="00406FF5" w:rsidRDefault="00406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0B67"/>
    <w:multiLevelType w:val="multilevel"/>
    <w:tmpl w:val="1EBC7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AF542B"/>
    <w:multiLevelType w:val="multilevel"/>
    <w:tmpl w:val="618CC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180C91"/>
    <w:multiLevelType w:val="multilevel"/>
    <w:tmpl w:val="B262E5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CF7766"/>
    <w:multiLevelType w:val="multilevel"/>
    <w:tmpl w:val="C7FCB2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AF0EE8"/>
    <w:multiLevelType w:val="multilevel"/>
    <w:tmpl w:val="29A05B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B07BE8"/>
    <w:multiLevelType w:val="multilevel"/>
    <w:tmpl w:val="A3E4EE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9E02F96"/>
    <w:multiLevelType w:val="multilevel"/>
    <w:tmpl w:val="B5C27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521B8"/>
    <w:multiLevelType w:val="multilevel"/>
    <w:tmpl w:val="9420F9A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85F51C6"/>
    <w:multiLevelType w:val="multilevel"/>
    <w:tmpl w:val="DE9CA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0210239"/>
    <w:multiLevelType w:val="multilevel"/>
    <w:tmpl w:val="0B76FF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0DD1571"/>
    <w:multiLevelType w:val="multilevel"/>
    <w:tmpl w:val="73480E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4BF13DF"/>
    <w:multiLevelType w:val="multilevel"/>
    <w:tmpl w:val="00561C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C4E0603"/>
    <w:multiLevelType w:val="multilevel"/>
    <w:tmpl w:val="A980FF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15A2939"/>
    <w:multiLevelType w:val="multilevel"/>
    <w:tmpl w:val="523AD9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B35D2D"/>
    <w:multiLevelType w:val="multilevel"/>
    <w:tmpl w:val="ABD24B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A5E2488"/>
    <w:multiLevelType w:val="multilevel"/>
    <w:tmpl w:val="7A545E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001A6C"/>
    <w:multiLevelType w:val="multilevel"/>
    <w:tmpl w:val="8CA065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EE70075"/>
    <w:multiLevelType w:val="multilevel"/>
    <w:tmpl w:val="86840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31606FA"/>
    <w:multiLevelType w:val="multilevel"/>
    <w:tmpl w:val="A9965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8542F1F"/>
    <w:multiLevelType w:val="multilevel"/>
    <w:tmpl w:val="EEEA4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A7B4F84"/>
    <w:multiLevelType w:val="multilevel"/>
    <w:tmpl w:val="8C82D7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7DE3F46"/>
    <w:multiLevelType w:val="multilevel"/>
    <w:tmpl w:val="223466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4"/>
  </w:num>
  <w:num w:numId="2">
    <w:abstractNumId w:val="16"/>
  </w:num>
  <w:num w:numId="3">
    <w:abstractNumId w:val="2"/>
  </w:num>
  <w:num w:numId="4">
    <w:abstractNumId w:val="12"/>
  </w:num>
  <w:num w:numId="5">
    <w:abstractNumId w:val="10"/>
  </w:num>
  <w:num w:numId="6">
    <w:abstractNumId w:val="3"/>
  </w:num>
  <w:num w:numId="7">
    <w:abstractNumId w:val="5"/>
  </w:num>
  <w:num w:numId="8">
    <w:abstractNumId w:val="6"/>
  </w:num>
  <w:num w:numId="9">
    <w:abstractNumId w:val="20"/>
  </w:num>
  <w:num w:numId="10">
    <w:abstractNumId w:val="15"/>
  </w:num>
  <w:num w:numId="11">
    <w:abstractNumId w:val="21"/>
  </w:num>
  <w:num w:numId="12">
    <w:abstractNumId w:val="9"/>
  </w:num>
  <w:num w:numId="13">
    <w:abstractNumId w:val="7"/>
  </w:num>
  <w:num w:numId="14">
    <w:abstractNumId w:val="18"/>
  </w:num>
  <w:num w:numId="15">
    <w:abstractNumId w:val="11"/>
  </w:num>
  <w:num w:numId="16">
    <w:abstractNumId w:val="19"/>
  </w:num>
  <w:num w:numId="17">
    <w:abstractNumId w:val="1"/>
  </w:num>
  <w:num w:numId="18">
    <w:abstractNumId w:val="14"/>
  </w:num>
  <w:num w:numId="19">
    <w:abstractNumId w:val="8"/>
  </w:num>
  <w:num w:numId="20">
    <w:abstractNumId w:val="0"/>
  </w:num>
  <w:num w:numId="21">
    <w:abstractNumId w:val="1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C7C78B"/>
    <w:rsid w:val="00211E23"/>
    <w:rsid w:val="00340ADD"/>
    <w:rsid w:val="00406FF5"/>
    <w:rsid w:val="00427BE8"/>
    <w:rsid w:val="0057461A"/>
    <w:rsid w:val="007B0262"/>
    <w:rsid w:val="00873C9D"/>
    <w:rsid w:val="00A75584"/>
    <w:rsid w:val="00B44BDA"/>
    <w:rsid w:val="00C77754"/>
    <w:rsid w:val="00D45E1E"/>
    <w:rsid w:val="00F3095A"/>
    <w:rsid w:val="00FB6839"/>
    <w:rsid w:val="00FC1D11"/>
    <w:rsid w:val="00FC1DE3"/>
    <w:rsid w:val="05AFB82B"/>
    <w:rsid w:val="4BC7C7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40B79E"/>
  <w15:docId w15:val="{6485C6B0-733F-4644-AE30-428940E6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Bell MT" w:eastAsia="Bell MT" w:hAnsi="Bell MT" w:cs="Bell MT"/>
        <w:sz w:val="22"/>
        <w:szCs w:val="22"/>
        <w:lang w:val="e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Pr>
      <w:lang w:val="en-CA" w:eastAsia="en-CA" w:bidi="en-CA"/>
    </w:rPr>
  </w:style>
  <w:style w:type="paragraph" w:customStyle="1" w:styleId="heading10">
    <w:name w:val="heading 10"/>
    <w:basedOn w:val="Normal0"/>
    <w:uiPriority w:val="9"/>
    <w:qFormat/>
    <w:pPr>
      <w:ind w:left="110"/>
      <w:outlineLvl w:val="0"/>
    </w:pPr>
    <w:rPr>
      <w:sz w:val="24"/>
      <w:szCs w:val="24"/>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BodyText">
    <w:name w:val="Body Text"/>
    <w:basedOn w:val="Normal0"/>
    <w:uiPriority w:val="1"/>
    <w:qFormat/>
    <w:rPr>
      <w:i/>
      <w:sz w:val="18"/>
      <w:szCs w:val="18"/>
    </w:rPr>
  </w:style>
  <w:style w:type="paragraph" w:styleId="ListParagraph">
    <w:name w:val="List Paragraph"/>
    <w:basedOn w:val="Normal0"/>
    <w:uiPriority w:val="1"/>
    <w:qFormat/>
  </w:style>
  <w:style w:type="paragraph" w:customStyle="1" w:styleId="TableParagraph">
    <w:name w:val="Table Paragraph"/>
    <w:basedOn w:val="Normal0"/>
    <w:uiPriority w:val="1"/>
    <w:qFormat/>
  </w:style>
  <w:style w:type="character" w:styleId="Hyperlink">
    <w:name w:val="Hyperlink"/>
    <w:basedOn w:val="DefaultParagraphFont"/>
    <w:uiPriority w:val="99"/>
    <w:unhideWhenUsed/>
    <w:rsid w:val="00E23387"/>
    <w:rPr>
      <w:color w:val="0000FF" w:themeColor="hyperlink"/>
      <w:u w:val="single"/>
    </w:rPr>
  </w:style>
  <w:style w:type="character" w:styleId="UnresolvedMention">
    <w:name w:val="Unresolved Mention"/>
    <w:basedOn w:val="DefaultParagraphFont"/>
    <w:uiPriority w:val="99"/>
    <w:semiHidden/>
    <w:unhideWhenUsed/>
    <w:rsid w:val="00E23387"/>
    <w:rPr>
      <w:color w:val="605E5C"/>
      <w:shd w:val="clear" w:color="auto" w:fill="E1DFDD"/>
    </w:rPr>
  </w:style>
  <w:style w:type="character" w:styleId="FollowedHyperlink">
    <w:name w:val="FollowedHyperlink"/>
    <w:basedOn w:val="DefaultParagraphFont"/>
    <w:uiPriority w:val="99"/>
    <w:semiHidden/>
    <w:unhideWhenUsed/>
    <w:rsid w:val="009C1FB4"/>
    <w:rPr>
      <w:color w:val="800080" w:themeColor="followedHyperlink"/>
      <w:u w:val="single"/>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FC1DE3"/>
    <w:pPr>
      <w:tabs>
        <w:tab w:val="center" w:pos="4680"/>
        <w:tab w:val="right" w:pos="9360"/>
      </w:tabs>
    </w:pPr>
  </w:style>
  <w:style w:type="character" w:customStyle="1" w:styleId="HeaderChar">
    <w:name w:val="Header Char"/>
    <w:basedOn w:val="DefaultParagraphFont"/>
    <w:link w:val="Header"/>
    <w:uiPriority w:val="99"/>
    <w:rsid w:val="00FC1DE3"/>
  </w:style>
  <w:style w:type="paragraph" w:styleId="Footer">
    <w:name w:val="footer"/>
    <w:basedOn w:val="Normal"/>
    <w:link w:val="FooterChar"/>
    <w:uiPriority w:val="99"/>
    <w:unhideWhenUsed/>
    <w:rsid w:val="00FC1DE3"/>
    <w:pPr>
      <w:tabs>
        <w:tab w:val="center" w:pos="4680"/>
        <w:tab w:val="right" w:pos="9360"/>
      </w:tabs>
    </w:pPr>
  </w:style>
  <w:style w:type="character" w:customStyle="1" w:styleId="FooterChar">
    <w:name w:val="Footer Char"/>
    <w:basedOn w:val="DefaultParagraphFont"/>
    <w:link w:val="Footer"/>
    <w:uiPriority w:val="99"/>
    <w:rsid w:val="00FC1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vice.com/en_ca/article/43d7e9/indigenous-woman-suing-ontario-over-chemical-valley-pollu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ojustice.ca/wp-content/uploads/2015/09/2007-Exposing-Canadas-Chemial-Valley.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g9K4FQUBM2uAMtIKsljJn0cVjA==">AMUW2mVf99Pu/+wqQkS5yejIkoV22F4TevuXtNaxsXmXjCswoXG27h0RCHuntThEj6bmHiPLmKdxgx+KIX17tmWDF+X/CAxYTEp0GEwKGH5jhSonFu9yPGD6ZD2mF3EPp0yMw04b60ng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Fonstad</dc:creator>
  <cp:lastModifiedBy>Renee Willock</cp:lastModifiedBy>
  <cp:revision>8</cp:revision>
  <dcterms:created xsi:type="dcterms:W3CDTF">2020-11-08T21:35:00Z</dcterms:created>
  <dcterms:modified xsi:type="dcterms:W3CDTF">2020-12-28T23:54:00Z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2018-01-09T00:00:00Z</vt:filetime>
  </property>
  <property fmtid="{D5CDD505-2E9C-101B-9397-08002B2CF9AE}" pid="3" name="Creator">
    <vt:lpwstr>Microsoft® Word 2016</vt:lpwstr>
  </property>
  <property fmtid="{D5CDD505-2E9C-101B-9397-08002B2CF9AE}" pid="4" name="LastSaved">
    <vt:filetime>2020-07-27T00:00:00Z</vt:filetime>
  </property>
</Properties>
</file>