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F12E355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Status of Women</w:t>
      </w:r>
    </w:p>
    <w:p w14:paraId="22A80A6C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/>
          <w:lang w:val="en-US" w:eastAsia="en-CA" w:bidi="en-CA"/>
        </w:rPr>
      </w:pPr>
    </w:p>
    <w:p w14:paraId="23A4A335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Read the Prime Minister’s statement </w:t>
      </w:r>
      <w:hyperlink r:id="rId7" w:history="1">
        <w:r w:rsidRPr="00B835E7">
          <w:rPr>
            <w:rFonts w:ascii="Arial" w:eastAsia="Bell MT" w:hAnsi="Arial" w:cs="Arial"/>
            <w:i/>
            <w:color w:val="0000FF"/>
            <w:u w:val="single"/>
            <w:lang w:val="en-US" w:eastAsia="en-CA" w:bidi="en-CA"/>
          </w:rPr>
          <w:t>https://www.newswire.ca/news-releases/statement-by-the-prime-minister-on-the-50th-anniversary-of-the-report-by-the-royal-commission-on-the-status-of-women-in-canada-894933327.html</w:t>
        </w:r>
      </w:hyperlink>
    </w:p>
    <w:p w14:paraId="7E15F72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</w:p>
    <w:p w14:paraId="2BB7774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>List the areas where Canada has made progress and areas where there is still work to be done.</w:t>
      </w:r>
    </w:p>
    <w:p w14:paraId="386785A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835E7" w:rsidRPr="00B835E7" w14:paraId="7B435CF4" w14:textId="77777777" w:rsidTr="00013702">
        <w:trPr>
          <w:jc w:val="center"/>
        </w:trPr>
        <w:tc>
          <w:tcPr>
            <w:tcW w:w="4675" w:type="dxa"/>
            <w:shd w:val="clear" w:color="auto" w:fill="C6D9F1"/>
          </w:tcPr>
          <w:p w14:paraId="76804876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Successes</w:t>
            </w:r>
          </w:p>
        </w:tc>
        <w:tc>
          <w:tcPr>
            <w:tcW w:w="4675" w:type="dxa"/>
            <w:shd w:val="clear" w:color="auto" w:fill="C6D9F1"/>
          </w:tcPr>
          <w:p w14:paraId="3268D86B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Challenges</w:t>
            </w:r>
          </w:p>
        </w:tc>
      </w:tr>
      <w:tr w:rsidR="00B835E7" w:rsidRPr="00B835E7" w14:paraId="345409D0" w14:textId="77777777" w:rsidTr="00013702">
        <w:trPr>
          <w:jc w:val="center"/>
        </w:trPr>
        <w:tc>
          <w:tcPr>
            <w:tcW w:w="4675" w:type="dxa"/>
          </w:tcPr>
          <w:p w14:paraId="625205E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FB98C7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C4F973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469D48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B0A2E6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0A41C6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2E3AC7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35AFD8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4BE2B9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E9C2FF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8E9730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EEE618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A215D27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CFF6F7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E64215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25EE84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E01F36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BE3FA8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40E0E4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A4613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D6CDC6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245093D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243937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57C19B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74F335C7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1630B4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FB38F1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6685FE7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D80C8A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09F17F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2685D3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38CDD19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4AED6A7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11191E7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0BB24B3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51FB64B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</w:tr>
    </w:tbl>
    <w:p w14:paraId="17094D07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5ADCBE90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3D40B1FB" w14:textId="6498DF6F" w:rsidR="00B96D10" w:rsidRPr="00B96D10" w:rsidRDefault="00B96D10" w:rsidP="00B96D10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B96D10" w:rsidRPr="00B96D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91B5" w14:textId="77777777" w:rsidR="00CA631B" w:rsidRDefault="00CA631B">
      <w:r>
        <w:separator/>
      </w:r>
    </w:p>
  </w:endnote>
  <w:endnote w:type="continuationSeparator" w:id="0">
    <w:p w14:paraId="7F3A9605" w14:textId="77777777" w:rsidR="00CA631B" w:rsidRDefault="00CA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9E62A" w14:textId="77777777" w:rsidR="00CA631B" w:rsidRDefault="00CA631B">
      <w:r>
        <w:separator/>
      </w:r>
    </w:p>
  </w:footnote>
  <w:footnote w:type="continuationSeparator" w:id="0">
    <w:p w14:paraId="6288A439" w14:textId="77777777" w:rsidR="00CA631B" w:rsidRDefault="00CA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4E557C4E" w:rsidR="00F203E2" w:rsidRDefault="009A114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9D50C7">
      <w:rPr>
        <w:b/>
        <w:color w:val="636A69"/>
      </w:rPr>
      <w:t>Social Justice</w:t>
    </w:r>
    <w:r w:rsidR="00B835E7"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5F3D">
      <w:rPr>
        <w:b/>
        <w:color w:val="636A69"/>
      </w:rPr>
      <w:t>1</w:t>
    </w:r>
    <w:r w:rsidR="009D50C7">
      <w:rPr>
        <w:b/>
        <w:color w:val="636A69"/>
      </w:rPr>
      <w:t>2</w:t>
    </w:r>
  </w:p>
  <w:p w14:paraId="0E150C07" w14:textId="77FF9FC0" w:rsidR="00F203E2" w:rsidRDefault="009A114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9A114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9A114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9A11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B5F3D"/>
    <w:rsid w:val="00696078"/>
    <w:rsid w:val="00767880"/>
    <w:rsid w:val="008A7B82"/>
    <w:rsid w:val="009A114A"/>
    <w:rsid w:val="009D50C7"/>
    <w:rsid w:val="00B835E7"/>
    <w:rsid w:val="00B96D10"/>
    <w:rsid w:val="00CA631B"/>
    <w:rsid w:val="00F2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ewswire.ca/news-releases/statement-by-the-prime-minister-on-the-50th-anniversary-of-the-report-by-the-royal-commission-on-the-status-of-women-in-canada-894933327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4</cp:revision>
  <dcterms:created xsi:type="dcterms:W3CDTF">2021-01-06T01:42:00Z</dcterms:created>
  <dcterms:modified xsi:type="dcterms:W3CDTF">2021-03-09T05:13:00Z</dcterms:modified>
</cp:coreProperties>
</file>