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BAB6A" w14:textId="77777777" w:rsidR="008C2903" w:rsidRDefault="008C2903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3144BEEC" w14:textId="77777777" w:rsidR="006E317F" w:rsidRPr="006E317F" w:rsidRDefault="006E317F" w:rsidP="006E317F">
      <w:pPr>
        <w:widowControl w:val="0"/>
        <w:jc w:val="center"/>
        <w:rPr>
          <w:rFonts w:ascii="Arial" w:eastAsia="Arial" w:hAnsi="Arial" w:cs="Arial"/>
          <w:b/>
          <w:lang w:val="en"/>
        </w:rPr>
      </w:pPr>
      <w:bookmarkStart w:id="1" w:name="_heading=h.1smt1ntxl6qq" w:colFirst="0" w:colLast="0"/>
      <w:bookmarkEnd w:id="1"/>
      <w:r w:rsidRPr="006E317F">
        <w:rPr>
          <w:rFonts w:ascii="Arial" w:eastAsia="Arial" w:hAnsi="Arial" w:cs="Arial"/>
          <w:b/>
          <w:lang w:val="en"/>
        </w:rPr>
        <w:t>Legal Rights: Expository Essay Rubric</w:t>
      </w:r>
    </w:p>
    <w:p w14:paraId="355D4392" w14:textId="77777777" w:rsidR="006E317F" w:rsidRPr="006E317F" w:rsidRDefault="006E317F" w:rsidP="006E317F">
      <w:pPr>
        <w:spacing w:after="240" w:line="259" w:lineRule="auto"/>
        <w:rPr>
          <w:rFonts w:ascii="Arial" w:eastAsia="Arial" w:hAnsi="Arial" w:cs="Arial"/>
          <w:lang w:val="en"/>
        </w:rPr>
      </w:pPr>
    </w:p>
    <w:tbl>
      <w:tblPr>
        <w:tblW w:w="1140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2336"/>
        <w:gridCol w:w="2190"/>
        <w:gridCol w:w="2490"/>
        <w:gridCol w:w="2336"/>
      </w:tblGrid>
      <w:tr w:rsidR="006E317F" w:rsidRPr="006E317F" w14:paraId="3BD087F5" w14:textId="77777777" w:rsidTr="00000DA2">
        <w:trPr>
          <w:trHeight w:val="480"/>
          <w:jc w:val="center"/>
        </w:trPr>
        <w:tc>
          <w:tcPr>
            <w:tcW w:w="20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5F7BA" w14:textId="77777777" w:rsidR="006E317F" w:rsidRPr="006E317F" w:rsidRDefault="006E317F" w:rsidP="006E317F">
            <w:pPr>
              <w:widowControl w:val="0"/>
              <w:rPr>
                <w:rFonts w:ascii="Arial" w:eastAsia="Arial" w:hAnsi="Arial" w:cs="Arial"/>
                <w:lang w:val="en"/>
              </w:rPr>
            </w:pPr>
          </w:p>
        </w:tc>
        <w:tc>
          <w:tcPr>
            <w:tcW w:w="233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D838B" w14:textId="77777777" w:rsidR="006E317F" w:rsidRPr="006E317F" w:rsidRDefault="006E317F" w:rsidP="006E317F">
            <w:pPr>
              <w:widowControl w:val="0"/>
              <w:rPr>
                <w:rFonts w:ascii="Arial" w:eastAsia="Arial" w:hAnsi="Arial" w:cs="Arial"/>
                <w:b/>
                <w:shd w:val="clear" w:color="auto" w:fill="EFEFEF"/>
                <w:lang w:val="en"/>
              </w:rPr>
            </w:pPr>
            <w:r w:rsidRPr="006E317F">
              <w:rPr>
                <w:rFonts w:ascii="Arial" w:eastAsia="Arial" w:hAnsi="Arial" w:cs="Arial"/>
                <w:b/>
                <w:shd w:val="clear" w:color="auto" w:fill="EFEFEF"/>
                <w:lang w:val="en"/>
              </w:rPr>
              <w:t xml:space="preserve">Minimally Meeting Expectations </w:t>
            </w:r>
          </w:p>
        </w:tc>
        <w:tc>
          <w:tcPr>
            <w:tcW w:w="219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C57B1" w14:textId="77777777" w:rsidR="006E317F" w:rsidRPr="006E317F" w:rsidRDefault="006E317F" w:rsidP="006E317F">
            <w:pPr>
              <w:widowControl w:val="0"/>
              <w:rPr>
                <w:rFonts w:ascii="Arial" w:eastAsia="Arial" w:hAnsi="Arial" w:cs="Arial"/>
                <w:b/>
                <w:shd w:val="clear" w:color="auto" w:fill="EFEFEF"/>
                <w:lang w:val="en"/>
              </w:rPr>
            </w:pPr>
            <w:r w:rsidRPr="006E317F">
              <w:rPr>
                <w:rFonts w:ascii="Arial" w:eastAsia="Arial" w:hAnsi="Arial" w:cs="Arial"/>
                <w:b/>
                <w:shd w:val="clear" w:color="auto" w:fill="EFEFEF"/>
                <w:lang w:val="en"/>
              </w:rPr>
              <w:t>Approaching Expectations</w:t>
            </w:r>
          </w:p>
        </w:tc>
        <w:tc>
          <w:tcPr>
            <w:tcW w:w="249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D063C" w14:textId="77777777" w:rsidR="006E317F" w:rsidRPr="006E317F" w:rsidRDefault="006E317F" w:rsidP="006E317F">
            <w:pPr>
              <w:widowControl w:val="0"/>
              <w:rPr>
                <w:rFonts w:ascii="Arial" w:eastAsia="Arial" w:hAnsi="Arial" w:cs="Arial"/>
                <w:b/>
                <w:shd w:val="clear" w:color="auto" w:fill="EFEFEF"/>
                <w:lang w:val="en"/>
              </w:rPr>
            </w:pPr>
            <w:r w:rsidRPr="006E317F">
              <w:rPr>
                <w:rFonts w:ascii="Arial" w:eastAsia="Arial" w:hAnsi="Arial" w:cs="Arial"/>
                <w:b/>
                <w:shd w:val="clear" w:color="auto" w:fill="EFEFEF"/>
                <w:lang w:val="en"/>
              </w:rPr>
              <w:t xml:space="preserve">Meeting Expectations </w:t>
            </w:r>
          </w:p>
        </w:tc>
        <w:tc>
          <w:tcPr>
            <w:tcW w:w="233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4D29D" w14:textId="77777777" w:rsidR="006E317F" w:rsidRPr="006E317F" w:rsidRDefault="006E317F" w:rsidP="006E317F">
            <w:pPr>
              <w:widowControl w:val="0"/>
              <w:rPr>
                <w:rFonts w:ascii="Arial" w:eastAsia="Arial" w:hAnsi="Arial" w:cs="Arial"/>
                <w:b/>
                <w:shd w:val="clear" w:color="auto" w:fill="EFEFEF"/>
                <w:lang w:val="en"/>
              </w:rPr>
            </w:pPr>
            <w:r w:rsidRPr="006E317F">
              <w:rPr>
                <w:rFonts w:ascii="Arial" w:eastAsia="Arial" w:hAnsi="Arial" w:cs="Arial"/>
                <w:b/>
                <w:shd w:val="clear" w:color="auto" w:fill="EFEFEF"/>
                <w:lang w:val="en"/>
              </w:rPr>
              <w:t>Exceeding Expectations</w:t>
            </w:r>
          </w:p>
        </w:tc>
      </w:tr>
      <w:tr w:rsidR="006E317F" w:rsidRPr="006E317F" w14:paraId="3130F9CD" w14:textId="77777777" w:rsidTr="00000DA2">
        <w:trPr>
          <w:trHeight w:val="3510"/>
          <w:jc w:val="center"/>
        </w:trPr>
        <w:tc>
          <w:tcPr>
            <w:tcW w:w="20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CA150" w14:textId="77777777" w:rsidR="006E317F" w:rsidRPr="006E317F" w:rsidRDefault="006E317F" w:rsidP="006E317F">
            <w:pPr>
              <w:widowControl w:val="0"/>
              <w:rPr>
                <w:rFonts w:ascii="Arial" w:eastAsia="Arial" w:hAnsi="Arial" w:cs="Arial"/>
                <w:b/>
                <w:lang w:val="en"/>
              </w:rPr>
            </w:pPr>
            <w:r w:rsidRPr="006E317F">
              <w:rPr>
                <w:rFonts w:ascii="Arial" w:eastAsia="Arial" w:hAnsi="Arial" w:cs="Arial"/>
                <w:b/>
                <w:lang w:val="en"/>
              </w:rPr>
              <w:t xml:space="preserve">Understanding </w:t>
            </w:r>
          </w:p>
          <w:p w14:paraId="7BC555B2" w14:textId="77777777" w:rsidR="006E317F" w:rsidRPr="006E317F" w:rsidRDefault="006E317F" w:rsidP="006E317F">
            <w:pPr>
              <w:widowControl w:val="0"/>
              <w:rPr>
                <w:rFonts w:ascii="Arial" w:eastAsia="Arial" w:hAnsi="Arial" w:cs="Arial"/>
                <w:lang w:val="en"/>
              </w:rPr>
            </w:pPr>
          </w:p>
          <w:p w14:paraId="5C75937C" w14:textId="77777777" w:rsidR="006E317F" w:rsidRPr="006E317F" w:rsidRDefault="006E317F" w:rsidP="006E317F">
            <w:pPr>
              <w:widowControl w:val="0"/>
              <w:rPr>
                <w:rFonts w:ascii="Arial" w:eastAsia="Arial" w:hAnsi="Arial" w:cs="Arial"/>
                <w:i/>
                <w:lang w:val="en"/>
              </w:rPr>
            </w:pPr>
          </w:p>
        </w:tc>
        <w:tc>
          <w:tcPr>
            <w:tcW w:w="2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7E5C6" w14:textId="77777777" w:rsidR="006E317F" w:rsidRPr="006E317F" w:rsidRDefault="006E317F" w:rsidP="006E317F">
            <w:pPr>
              <w:widowControl w:val="0"/>
              <w:rPr>
                <w:rFonts w:ascii="Arial" w:eastAsia="Arial" w:hAnsi="Arial" w:cs="Arial"/>
                <w:lang w:val="en"/>
              </w:rPr>
            </w:pPr>
            <w:r w:rsidRPr="006E317F">
              <w:rPr>
                <w:rFonts w:ascii="Arial" w:eastAsia="Arial" w:hAnsi="Arial" w:cs="Arial"/>
                <w:b/>
                <w:lang w:val="en"/>
              </w:rPr>
              <w:t>Limited</w:t>
            </w:r>
            <w:r w:rsidRPr="006E317F">
              <w:rPr>
                <w:rFonts w:ascii="Arial" w:eastAsia="Arial" w:hAnsi="Arial" w:cs="Arial"/>
                <w:lang w:val="en"/>
              </w:rPr>
              <w:t xml:space="preserve"> understanding of the legal right is demonstrated through a detailed, clear, definition. Student</w:t>
            </w:r>
            <w:r w:rsidRPr="006E317F">
              <w:rPr>
                <w:rFonts w:ascii="Arial" w:eastAsia="Arial" w:hAnsi="Arial" w:cs="Arial"/>
                <w:b/>
                <w:lang w:val="en"/>
              </w:rPr>
              <w:t xml:space="preserve"> minimally assesses </w:t>
            </w:r>
            <w:r w:rsidRPr="006E317F">
              <w:rPr>
                <w:rFonts w:ascii="Arial" w:eastAsia="Arial" w:hAnsi="Arial" w:cs="Arial"/>
                <w:lang w:val="en"/>
              </w:rPr>
              <w:t xml:space="preserve">how it has been applied in Canada. </w:t>
            </w:r>
          </w:p>
          <w:p w14:paraId="35269BB8" w14:textId="77777777" w:rsidR="006E317F" w:rsidRPr="006E317F" w:rsidRDefault="006E317F" w:rsidP="006E317F">
            <w:pPr>
              <w:widowControl w:val="0"/>
              <w:rPr>
                <w:rFonts w:ascii="Arial" w:eastAsia="Arial" w:hAnsi="Arial" w:cs="Arial"/>
                <w:lang w:val="en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0C3ED" w14:textId="77777777" w:rsidR="006E317F" w:rsidRPr="006E317F" w:rsidRDefault="006E317F" w:rsidP="006E317F">
            <w:pPr>
              <w:widowControl w:val="0"/>
              <w:rPr>
                <w:rFonts w:ascii="Arial" w:eastAsia="Arial" w:hAnsi="Arial" w:cs="Arial"/>
                <w:lang w:val="en"/>
              </w:rPr>
            </w:pPr>
            <w:r w:rsidRPr="006E317F">
              <w:rPr>
                <w:rFonts w:ascii="Arial" w:eastAsia="Arial" w:hAnsi="Arial" w:cs="Arial"/>
                <w:b/>
                <w:lang w:val="en"/>
              </w:rPr>
              <w:t>Some</w:t>
            </w:r>
            <w:r w:rsidRPr="006E317F">
              <w:rPr>
                <w:rFonts w:ascii="Arial" w:eastAsia="Arial" w:hAnsi="Arial" w:cs="Arial"/>
                <w:lang w:val="en"/>
              </w:rPr>
              <w:t xml:space="preserve"> understanding of the legal right is demonstrated through a detailed, clear, definition. Student</w:t>
            </w:r>
            <w:r w:rsidRPr="006E317F">
              <w:rPr>
                <w:rFonts w:ascii="Arial" w:eastAsia="Arial" w:hAnsi="Arial" w:cs="Arial"/>
                <w:b/>
                <w:lang w:val="en"/>
              </w:rPr>
              <w:t xml:space="preserve"> somewhat assesses </w:t>
            </w:r>
            <w:r w:rsidRPr="006E317F">
              <w:rPr>
                <w:rFonts w:ascii="Arial" w:eastAsia="Arial" w:hAnsi="Arial" w:cs="Arial"/>
                <w:lang w:val="en"/>
              </w:rPr>
              <w:t xml:space="preserve">how it has been applied in Canada. 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92C05" w14:textId="77777777" w:rsidR="006E317F" w:rsidRPr="006E317F" w:rsidRDefault="006E317F" w:rsidP="006E317F">
            <w:pPr>
              <w:widowControl w:val="0"/>
              <w:rPr>
                <w:rFonts w:ascii="Arial" w:eastAsia="Arial" w:hAnsi="Arial" w:cs="Arial"/>
                <w:lang w:val="en"/>
              </w:rPr>
            </w:pPr>
            <w:r w:rsidRPr="006E317F">
              <w:rPr>
                <w:rFonts w:ascii="Arial" w:eastAsia="Arial" w:hAnsi="Arial" w:cs="Arial"/>
                <w:b/>
                <w:lang w:val="en"/>
              </w:rPr>
              <w:t>Solid</w:t>
            </w:r>
            <w:r w:rsidRPr="006E317F">
              <w:rPr>
                <w:rFonts w:ascii="Arial" w:eastAsia="Arial" w:hAnsi="Arial" w:cs="Arial"/>
                <w:lang w:val="en"/>
              </w:rPr>
              <w:t xml:space="preserve"> understanding of the legal right is demonstrated through a detailed, clear, definition. Student</w:t>
            </w:r>
            <w:r w:rsidRPr="006E317F">
              <w:rPr>
                <w:rFonts w:ascii="Arial" w:eastAsia="Arial" w:hAnsi="Arial" w:cs="Arial"/>
                <w:b/>
                <w:lang w:val="en"/>
              </w:rPr>
              <w:t xml:space="preserve"> evaluates</w:t>
            </w:r>
            <w:r w:rsidRPr="006E317F">
              <w:rPr>
                <w:rFonts w:ascii="Arial" w:eastAsia="Arial" w:hAnsi="Arial" w:cs="Arial"/>
                <w:lang w:val="en"/>
              </w:rPr>
              <w:t xml:space="preserve"> how it has been applied in Canada. </w:t>
            </w:r>
          </w:p>
          <w:p w14:paraId="587A9C3F" w14:textId="77777777" w:rsidR="006E317F" w:rsidRPr="006E317F" w:rsidRDefault="006E317F" w:rsidP="006E317F">
            <w:pPr>
              <w:widowControl w:val="0"/>
              <w:rPr>
                <w:rFonts w:ascii="Arial" w:eastAsia="Arial" w:hAnsi="Arial" w:cs="Arial"/>
                <w:lang w:val="en"/>
              </w:rPr>
            </w:pPr>
          </w:p>
        </w:tc>
        <w:tc>
          <w:tcPr>
            <w:tcW w:w="2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91452" w14:textId="77777777" w:rsidR="006E317F" w:rsidRPr="006E317F" w:rsidRDefault="006E317F" w:rsidP="006E317F">
            <w:pPr>
              <w:widowControl w:val="0"/>
              <w:rPr>
                <w:rFonts w:ascii="Arial" w:eastAsia="Arial" w:hAnsi="Arial" w:cs="Arial"/>
                <w:lang w:val="en"/>
              </w:rPr>
            </w:pPr>
            <w:r w:rsidRPr="006E317F">
              <w:rPr>
                <w:rFonts w:ascii="Arial" w:eastAsia="Arial" w:hAnsi="Arial" w:cs="Arial"/>
                <w:b/>
                <w:lang w:val="en"/>
              </w:rPr>
              <w:t>Deep</w:t>
            </w:r>
            <w:r w:rsidRPr="006E317F">
              <w:rPr>
                <w:rFonts w:ascii="Arial" w:eastAsia="Arial" w:hAnsi="Arial" w:cs="Arial"/>
                <w:lang w:val="en"/>
              </w:rPr>
              <w:t xml:space="preserve"> understanding of the legal right is demonstrated through a detailed, clear, definition. Student</w:t>
            </w:r>
            <w:r w:rsidRPr="006E317F">
              <w:rPr>
                <w:rFonts w:ascii="Arial" w:eastAsia="Arial" w:hAnsi="Arial" w:cs="Arial"/>
                <w:b/>
                <w:lang w:val="en"/>
              </w:rPr>
              <w:t xml:space="preserve"> fully evaluates</w:t>
            </w:r>
            <w:r w:rsidRPr="006E317F">
              <w:rPr>
                <w:rFonts w:ascii="Arial" w:eastAsia="Arial" w:hAnsi="Arial" w:cs="Arial"/>
                <w:lang w:val="en"/>
              </w:rPr>
              <w:t xml:space="preserve"> how it has been applied in Canada. </w:t>
            </w:r>
          </w:p>
          <w:p w14:paraId="271D7C29" w14:textId="77777777" w:rsidR="006E317F" w:rsidRPr="006E317F" w:rsidRDefault="006E317F" w:rsidP="006E317F">
            <w:pPr>
              <w:widowControl w:val="0"/>
              <w:rPr>
                <w:rFonts w:ascii="Arial" w:eastAsia="Arial" w:hAnsi="Arial" w:cs="Arial"/>
                <w:lang w:val="en"/>
              </w:rPr>
            </w:pPr>
          </w:p>
        </w:tc>
      </w:tr>
      <w:tr w:rsidR="006E317F" w:rsidRPr="006E317F" w14:paraId="6A3D057A" w14:textId="77777777" w:rsidTr="00000DA2">
        <w:trPr>
          <w:jc w:val="center"/>
        </w:trPr>
        <w:tc>
          <w:tcPr>
            <w:tcW w:w="20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BFD32" w14:textId="77777777" w:rsidR="006E317F" w:rsidRPr="006E317F" w:rsidRDefault="006E317F" w:rsidP="006E317F">
            <w:pPr>
              <w:widowControl w:val="0"/>
              <w:rPr>
                <w:rFonts w:ascii="Arial" w:eastAsia="Arial" w:hAnsi="Arial" w:cs="Arial"/>
                <w:b/>
                <w:lang w:val="en"/>
              </w:rPr>
            </w:pPr>
            <w:r w:rsidRPr="006E317F">
              <w:rPr>
                <w:rFonts w:ascii="Arial" w:eastAsia="Arial" w:hAnsi="Arial" w:cs="Arial"/>
                <w:b/>
                <w:lang w:val="en"/>
              </w:rPr>
              <w:t xml:space="preserve">Argument </w:t>
            </w:r>
          </w:p>
        </w:tc>
        <w:tc>
          <w:tcPr>
            <w:tcW w:w="2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D4B31" w14:textId="77777777" w:rsidR="006E317F" w:rsidRPr="006E317F" w:rsidRDefault="006E317F" w:rsidP="006E317F">
            <w:pPr>
              <w:widowControl w:val="0"/>
              <w:rPr>
                <w:rFonts w:ascii="Arial" w:eastAsia="Arial" w:hAnsi="Arial" w:cs="Arial"/>
                <w:lang w:val="en"/>
              </w:rPr>
            </w:pPr>
            <w:r w:rsidRPr="006E317F">
              <w:rPr>
                <w:rFonts w:ascii="Arial" w:eastAsia="Arial" w:hAnsi="Arial" w:cs="Arial"/>
                <w:b/>
                <w:lang w:val="en"/>
              </w:rPr>
              <w:t xml:space="preserve">Missing or unclear argument; </w:t>
            </w:r>
            <w:r w:rsidRPr="006E317F">
              <w:rPr>
                <w:rFonts w:ascii="Arial" w:eastAsia="Arial" w:hAnsi="Arial" w:cs="Arial"/>
                <w:lang w:val="en"/>
              </w:rPr>
              <w:t>limited</w:t>
            </w:r>
            <w:r w:rsidRPr="006E317F">
              <w:rPr>
                <w:rFonts w:ascii="Arial" w:eastAsia="Arial" w:hAnsi="Arial" w:cs="Arial"/>
                <w:b/>
                <w:lang w:val="en"/>
              </w:rPr>
              <w:t xml:space="preserve"> </w:t>
            </w:r>
            <w:r w:rsidRPr="006E317F">
              <w:rPr>
                <w:rFonts w:ascii="Arial" w:eastAsia="Arial" w:hAnsi="Arial" w:cs="Arial"/>
                <w:lang w:val="en"/>
              </w:rPr>
              <w:t xml:space="preserve">support by facts, </w:t>
            </w:r>
            <w:proofErr w:type="gramStart"/>
            <w:r w:rsidRPr="006E317F">
              <w:rPr>
                <w:rFonts w:ascii="Arial" w:eastAsia="Arial" w:hAnsi="Arial" w:cs="Arial"/>
                <w:lang w:val="en"/>
              </w:rPr>
              <w:t>examples</w:t>
            </w:r>
            <w:proofErr w:type="gramEnd"/>
            <w:r w:rsidRPr="006E317F">
              <w:rPr>
                <w:rFonts w:ascii="Arial" w:eastAsia="Arial" w:hAnsi="Arial" w:cs="Arial"/>
                <w:lang w:val="en"/>
              </w:rPr>
              <w:t xml:space="preserve"> and analysis. No thesis present. 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A8372" w14:textId="77777777" w:rsidR="006E317F" w:rsidRPr="006E317F" w:rsidRDefault="006E317F" w:rsidP="006E317F">
            <w:pPr>
              <w:widowControl w:val="0"/>
              <w:rPr>
                <w:rFonts w:ascii="Arial" w:eastAsia="Arial" w:hAnsi="Arial" w:cs="Arial"/>
                <w:lang w:val="en"/>
              </w:rPr>
            </w:pPr>
            <w:r w:rsidRPr="006E317F">
              <w:rPr>
                <w:rFonts w:ascii="Arial" w:eastAsia="Arial" w:hAnsi="Arial" w:cs="Arial"/>
                <w:lang w:val="en"/>
              </w:rPr>
              <w:t xml:space="preserve">Sets forth a </w:t>
            </w:r>
            <w:r w:rsidRPr="006E317F">
              <w:rPr>
                <w:rFonts w:ascii="Arial" w:eastAsia="Arial" w:hAnsi="Arial" w:cs="Arial"/>
                <w:b/>
                <w:lang w:val="en"/>
              </w:rPr>
              <w:t xml:space="preserve">simple argument </w:t>
            </w:r>
            <w:r w:rsidRPr="006E317F">
              <w:rPr>
                <w:rFonts w:ascii="Arial" w:eastAsia="Arial" w:hAnsi="Arial" w:cs="Arial"/>
                <w:lang w:val="en"/>
              </w:rPr>
              <w:t xml:space="preserve">supported by facts, examples, and analysis. A thesis is present but may be unclear. 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194F1" w14:textId="77777777" w:rsidR="006E317F" w:rsidRPr="006E317F" w:rsidRDefault="006E317F" w:rsidP="006E317F">
            <w:pPr>
              <w:widowControl w:val="0"/>
              <w:rPr>
                <w:rFonts w:ascii="Arial" w:eastAsia="Arial" w:hAnsi="Arial" w:cs="Arial"/>
                <w:lang w:val="en"/>
              </w:rPr>
            </w:pPr>
            <w:r w:rsidRPr="006E317F">
              <w:rPr>
                <w:rFonts w:ascii="Arial" w:eastAsia="Arial" w:hAnsi="Arial" w:cs="Arial"/>
                <w:lang w:val="en"/>
              </w:rPr>
              <w:t xml:space="preserve">Sets forth a </w:t>
            </w:r>
            <w:r w:rsidRPr="006E317F">
              <w:rPr>
                <w:rFonts w:ascii="Arial" w:eastAsia="Arial" w:hAnsi="Arial" w:cs="Arial"/>
                <w:b/>
                <w:lang w:val="en"/>
              </w:rPr>
              <w:t xml:space="preserve">solid argument </w:t>
            </w:r>
            <w:r w:rsidRPr="006E317F">
              <w:rPr>
                <w:rFonts w:ascii="Arial" w:eastAsia="Arial" w:hAnsi="Arial" w:cs="Arial"/>
                <w:lang w:val="en"/>
              </w:rPr>
              <w:t xml:space="preserve">supported by facts, examples, and analysis. A thesis is clear. </w:t>
            </w:r>
          </w:p>
        </w:tc>
        <w:tc>
          <w:tcPr>
            <w:tcW w:w="2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BA3F1" w14:textId="77777777" w:rsidR="006E317F" w:rsidRPr="006E317F" w:rsidRDefault="006E317F" w:rsidP="006E317F">
            <w:pPr>
              <w:widowControl w:val="0"/>
              <w:rPr>
                <w:rFonts w:ascii="Arial" w:eastAsia="Arial" w:hAnsi="Arial" w:cs="Arial"/>
                <w:lang w:val="en"/>
              </w:rPr>
            </w:pPr>
            <w:r w:rsidRPr="006E317F">
              <w:rPr>
                <w:rFonts w:ascii="Arial" w:eastAsia="Arial" w:hAnsi="Arial" w:cs="Arial"/>
                <w:lang w:val="en"/>
              </w:rPr>
              <w:t xml:space="preserve">Sets forth an </w:t>
            </w:r>
            <w:r w:rsidRPr="006E317F">
              <w:rPr>
                <w:rFonts w:ascii="Arial" w:eastAsia="Arial" w:hAnsi="Arial" w:cs="Arial"/>
                <w:b/>
                <w:lang w:val="en"/>
              </w:rPr>
              <w:t xml:space="preserve">insightful argument </w:t>
            </w:r>
            <w:r w:rsidRPr="006E317F">
              <w:rPr>
                <w:rFonts w:ascii="Arial" w:eastAsia="Arial" w:hAnsi="Arial" w:cs="Arial"/>
                <w:lang w:val="en"/>
              </w:rPr>
              <w:t xml:space="preserve">supported by facts, examples, and analysis. A thesis is clearly stated. </w:t>
            </w:r>
          </w:p>
        </w:tc>
      </w:tr>
      <w:tr w:rsidR="006E317F" w:rsidRPr="006E317F" w14:paraId="08832744" w14:textId="77777777" w:rsidTr="00000DA2">
        <w:trPr>
          <w:trHeight w:val="2700"/>
          <w:jc w:val="center"/>
        </w:trPr>
        <w:tc>
          <w:tcPr>
            <w:tcW w:w="20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818FD" w14:textId="77777777" w:rsidR="006E317F" w:rsidRPr="006E317F" w:rsidRDefault="006E317F" w:rsidP="006E317F">
            <w:pPr>
              <w:widowControl w:val="0"/>
              <w:rPr>
                <w:rFonts w:ascii="Arial" w:eastAsia="Arial" w:hAnsi="Arial" w:cs="Arial"/>
                <w:lang w:val="en"/>
              </w:rPr>
            </w:pPr>
            <w:r w:rsidRPr="006E317F">
              <w:rPr>
                <w:rFonts w:ascii="Arial" w:eastAsia="Arial" w:hAnsi="Arial" w:cs="Arial"/>
                <w:b/>
                <w:lang w:val="en"/>
              </w:rPr>
              <w:t xml:space="preserve">Communication </w:t>
            </w:r>
          </w:p>
          <w:p w14:paraId="4BB3803F" w14:textId="77777777" w:rsidR="006E317F" w:rsidRPr="006E317F" w:rsidRDefault="006E317F" w:rsidP="006E317F">
            <w:pPr>
              <w:widowControl w:val="0"/>
              <w:rPr>
                <w:rFonts w:ascii="Arial" w:eastAsia="Arial" w:hAnsi="Arial" w:cs="Arial"/>
                <w:lang w:val="en"/>
              </w:rPr>
            </w:pPr>
          </w:p>
          <w:p w14:paraId="404BBEAA" w14:textId="77777777" w:rsidR="006E317F" w:rsidRPr="006E317F" w:rsidRDefault="006E317F" w:rsidP="006E317F">
            <w:pPr>
              <w:widowControl w:val="0"/>
              <w:rPr>
                <w:rFonts w:ascii="Arial" w:eastAsia="Arial" w:hAnsi="Arial" w:cs="Arial"/>
                <w:lang w:val="en"/>
              </w:rPr>
            </w:pPr>
          </w:p>
        </w:tc>
        <w:tc>
          <w:tcPr>
            <w:tcW w:w="2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E4811" w14:textId="77777777" w:rsidR="006E317F" w:rsidRPr="006E317F" w:rsidRDefault="006E317F" w:rsidP="006E317F">
            <w:pPr>
              <w:widowControl w:val="0"/>
              <w:rPr>
                <w:rFonts w:ascii="Arial" w:eastAsia="Arial" w:hAnsi="Arial" w:cs="Arial"/>
                <w:lang w:val="en"/>
              </w:rPr>
            </w:pPr>
            <w:r w:rsidRPr="006E317F">
              <w:rPr>
                <w:rFonts w:ascii="Arial" w:eastAsia="Arial" w:hAnsi="Arial" w:cs="Arial"/>
                <w:lang w:val="en"/>
              </w:rPr>
              <w:t xml:space="preserve">Organization of written work is of </w:t>
            </w:r>
            <w:r w:rsidRPr="006E317F">
              <w:rPr>
                <w:rFonts w:ascii="Arial" w:eastAsia="Arial" w:hAnsi="Arial" w:cs="Arial"/>
                <w:b/>
                <w:lang w:val="en"/>
              </w:rPr>
              <w:t>limited effectiveness;</w:t>
            </w:r>
            <w:r w:rsidRPr="006E317F">
              <w:rPr>
                <w:rFonts w:ascii="Arial" w:eastAsia="Arial" w:hAnsi="Arial" w:cs="Arial"/>
                <w:lang w:val="en"/>
              </w:rPr>
              <w:t xml:space="preserve"> paragraphs, topic sentences, and transitions may not be used in a way that indicates major points 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F7284" w14:textId="77777777" w:rsidR="006E317F" w:rsidRPr="006E317F" w:rsidRDefault="006E317F" w:rsidP="006E317F">
            <w:pPr>
              <w:widowControl w:val="0"/>
              <w:rPr>
                <w:rFonts w:ascii="Arial" w:eastAsia="Arial" w:hAnsi="Arial" w:cs="Arial"/>
                <w:lang w:val="en"/>
              </w:rPr>
            </w:pPr>
            <w:r w:rsidRPr="006E317F">
              <w:rPr>
                <w:rFonts w:ascii="Arial" w:eastAsia="Arial" w:hAnsi="Arial" w:cs="Arial"/>
                <w:lang w:val="en"/>
              </w:rPr>
              <w:t xml:space="preserve">Organization of written work is </w:t>
            </w:r>
            <w:r w:rsidRPr="006E317F">
              <w:rPr>
                <w:rFonts w:ascii="Arial" w:eastAsia="Arial" w:hAnsi="Arial" w:cs="Arial"/>
                <w:b/>
                <w:lang w:val="en"/>
              </w:rPr>
              <w:t>somewhat</w:t>
            </w:r>
            <w:r w:rsidRPr="006E317F">
              <w:rPr>
                <w:rFonts w:ascii="Arial" w:eastAsia="Arial" w:hAnsi="Arial" w:cs="Arial"/>
                <w:lang w:val="en"/>
              </w:rPr>
              <w:t xml:space="preserve"> </w:t>
            </w:r>
            <w:r w:rsidRPr="006E317F">
              <w:rPr>
                <w:rFonts w:ascii="Arial" w:eastAsia="Arial" w:hAnsi="Arial" w:cs="Arial"/>
                <w:b/>
                <w:lang w:val="en"/>
              </w:rPr>
              <w:t>effective</w:t>
            </w:r>
            <w:r w:rsidRPr="006E317F">
              <w:rPr>
                <w:rFonts w:ascii="Arial" w:eastAsia="Arial" w:hAnsi="Arial" w:cs="Arial"/>
                <w:lang w:val="en"/>
              </w:rPr>
              <w:t>; some major points are separated into paragraphs. There are some transitions, and clear topic sentences are mostly used.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91097" w14:textId="77777777" w:rsidR="006E317F" w:rsidRPr="006E317F" w:rsidRDefault="006E317F" w:rsidP="006E317F">
            <w:pPr>
              <w:widowControl w:val="0"/>
              <w:rPr>
                <w:rFonts w:ascii="Arial" w:eastAsia="Arial" w:hAnsi="Arial" w:cs="Arial"/>
                <w:lang w:val="en"/>
              </w:rPr>
            </w:pPr>
            <w:r w:rsidRPr="006E317F">
              <w:rPr>
                <w:rFonts w:ascii="Arial" w:eastAsia="Arial" w:hAnsi="Arial" w:cs="Arial"/>
                <w:lang w:val="en"/>
              </w:rPr>
              <w:t xml:space="preserve">Organization of written work is </w:t>
            </w:r>
            <w:r w:rsidRPr="006E317F">
              <w:rPr>
                <w:rFonts w:ascii="Arial" w:eastAsia="Arial" w:hAnsi="Arial" w:cs="Arial"/>
                <w:b/>
                <w:lang w:val="en"/>
              </w:rPr>
              <w:t>effective</w:t>
            </w:r>
            <w:r w:rsidRPr="006E317F">
              <w:rPr>
                <w:rFonts w:ascii="Arial" w:eastAsia="Arial" w:hAnsi="Arial" w:cs="Arial"/>
                <w:lang w:val="en"/>
              </w:rPr>
              <w:t xml:space="preserve">; most major points are separated into paragraphs and signaled by topic sentences and transitions. </w:t>
            </w:r>
          </w:p>
        </w:tc>
        <w:tc>
          <w:tcPr>
            <w:tcW w:w="2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E3425" w14:textId="77777777" w:rsidR="006E317F" w:rsidRPr="006E317F" w:rsidRDefault="006E317F" w:rsidP="006E317F">
            <w:pPr>
              <w:widowControl w:val="0"/>
              <w:rPr>
                <w:rFonts w:ascii="Arial" w:eastAsia="Arial" w:hAnsi="Arial" w:cs="Arial"/>
                <w:lang w:val="en"/>
              </w:rPr>
            </w:pPr>
            <w:r w:rsidRPr="006E317F">
              <w:rPr>
                <w:rFonts w:ascii="Arial" w:eastAsia="Arial" w:hAnsi="Arial" w:cs="Arial"/>
                <w:lang w:val="en"/>
              </w:rPr>
              <w:t xml:space="preserve">Organization of written work is </w:t>
            </w:r>
            <w:r w:rsidRPr="006E317F">
              <w:rPr>
                <w:rFonts w:ascii="Arial" w:eastAsia="Arial" w:hAnsi="Arial" w:cs="Arial"/>
                <w:b/>
                <w:lang w:val="en"/>
              </w:rPr>
              <w:t>highly effective</w:t>
            </w:r>
            <w:r w:rsidRPr="006E317F">
              <w:rPr>
                <w:rFonts w:ascii="Arial" w:eastAsia="Arial" w:hAnsi="Arial" w:cs="Arial"/>
                <w:lang w:val="en"/>
              </w:rPr>
              <w:t>; major points are divided into paragraphs and signaled by use of topic sentences and transitions.</w:t>
            </w:r>
          </w:p>
        </w:tc>
      </w:tr>
    </w:tbl>
    <w:p w14:paraId="55A0BFED" w14:textId="77777777" w:rsidR="008C2903" w:rsidRDefault="008C2903" w:rsidP="00B018CF">
      <w:bookmarkStart w:id="2" w:name="_heading=h.444z3fewn8wr" w:colFirst="0" w:colLast="0"/>
      <w:bookmarkEnd w:id="2"/>
    </w:p>
    <w:sectPr w:rsidR="008C2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18081" w14:textId="77777777" w:rsidR="0009715B" w:rsidRDefault="0009715B">
      <w:r>
        <w:separator/>
      </w:r>
    </w:p>
  </w:endnote>
  <w:endnote w:type="continuationSeparator" w:id="0">
    <w:p w14:paraId="2049EC42" w14:textId="77777777" w:rsidR="0009715B" w:rsidRDefault="00097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74A94" w14:textId="77777777" w:rsidR="008C2903" w:rsidRDefault="00FB54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E84BBE7" w14:textId="77777777" w:rsidR="008C2903" w:rsidRDefault="008C29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41544" w14:textId="77777777" w:rsidR="008C2903" w:rsidRDefault="00FB54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E317F">
      <w:rPr>
        <w:noProof/>
        <w:color w:val="000000"/>
      </w:rPr>
      <w:t>1</w:t>
    </w:r>
    <w:r>
      <w:rPr>
        <w:color w:val="000000"/>
      </w:rPr>
      <w:fldChar w:fldCharType="end"/>
    </w:r>
  </w:p>
  <w:p w14:paraId="6830C7F0" w14:textId="77777777" w:rsidR="008C2903" w:rsidRDefault="008C29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2733428" w14:textId="77777777" w:rsidR="008C2903" w:rsidRDefault="00FB54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F244C" w14:textId="77777777" w:rsidR="008C2903" w:rsidRDefault="008C29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0460379A" w14:textId="77777777" w:rsidR="008C2903" w:rsidRDefault="00FB54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B73F4E" w14:textId="77777777" w:rsidR="0009715B" w:rsidRDefault="0009715B">
      <w:r>
        <w:separator/>
      </w:r>
    </w:p>
  </w:footnote>
  <w:footnote w:type="continuationSeparator" w:id="0">
    <w:p w14:paraId="3345A96D" w14:textId="77777777" w:rsidR="0009715B" w:rsidRDefault="00097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CC210" w14:textId="77777777" w:rsidR="008C2903" w:rsidRDefault="008C29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0262C" w14:textId="5AD80D19" w:rsidR="008C2903" w:rsidRDefault="00FB54F9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6E317F">
      <w:rPr>
        <w:b/>
        <w:color w:val="636A69"/>
      </w:rPr>
      <w:t>–</w:t>
    </w:r>
    <w:r>
      <w:rPr>
        <w:b/>
        <w:color w:val="636A69"/>
      </w:rPr>
      <w:t xml:space="preserve"> </w:t>
    </w:r>
    <w:r w:rsidR="006E317F">
      <w:rPr>
        <w:b/>
        <w:color w:val="636A69"/>
      </w:rPr>
      <w:t>Law Studies 12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FA194E4" wp14:editId="34D9D448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5C530FD" w14:textId="31F0545D" w:rsidR="008C2903" w:rsidRDefault="00FB54F9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6E317F">
      <w:rPr>
        <w:b/>
        <w:color w:val="636A69"/>
      </w:rPr>
      <w:t>–</w:t>
    </w:r>
    <w:r>
      <w:rPr>
        <w:b/>
        <w:color w:val="636A69"/>
      </w:rPr>
      <w:t xml:space="preserve"> </w:t>
    </w:r>
    <w:r w:rsidR="006E317F">
      <w:rPr>
        <w:b/>
        <w:color w:val="636A69"/>
      </w:rPr>
      <w:t>Rights of the Accused</w:t>
    </w:r>
  </w:p>
  <w:p w14:paraId="08F52CEF" w14:textId="77777777" w:rsidR="008C2903" w:rsidRDefault="008C29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0EA2A" w14:textId="77777777" w:rsidR="008C2903" w:rsidRDefault="00FB54F9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3B1A5C0" wp14:editId="71307730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142107" w14:textId="77777777" w:rsidR="008C2903" w:rsidRDefault="00FB54F9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2343E63B" w14:textId="77777777" w:rsidR="008C2903" w:rsidRDefault="00FB54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7EE4335B" w14:textId="77777777" w:rsidR="008C2903" w:rsidRDefault="008C29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D3BCA"/>
    <w:multiLevelType w:val="multilevel"/>
    <w:tmpl w:val="DAD0F2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9314ACD"/>
    <w:multiLevelType w:val="multilevel"/>
    <w:tmpl w:val="D41487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903"/>
    <w:rsid w:val="0009715B"/>
    <w:rsid w:val="00176E5D"/>
    <w:rsid w:val="00476E54"/>
    <w:rsid w:val="00625155"/>
    <w:rsid w:val="006E317F"/>
    <w:rsid w:val="008C2903"/>
    <w:rsid w:val="00B018CF"/>
    <w:rsid w:val="00B12D02"/>
    <w:rsid w:val="00C91DFB"/>
    <w:rsid w:val="00D16CFA"/>
    <w:rsid w:val="00FB54F9"/>
    <w:rsid w:val="00FD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05592"/>
  <w15:docId w15:val="{B7500B7C-19BF-4589-9143-3C7C6A3A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Ana Rosa Blue</cp:lastModifiedBy>
  <cp:revision>4</cp:revision>
  <dcterms:created xsi:type="dcterms:W3CDTF">2021-02-04T06:36:00Z</dcterms:created>
  <dcterms:modified xsi:type="dcterms:W3CDTF">2021-02-04T06:46:00Z</dcterms:modified>
</cp:coreProperties>
</file>