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65B25" w14:textId="77777777" w:rsidR="00C13B2E" w:rsidRPr="009701F1" w:rsidRDefault="00C13B2E" w:rsidP="00C13B2E">
      <w:pPr>
        <w:pBdr>
          <w:top w:val="nil"/>
          <w:left w:val="nil"/>
          <w:bottom w:val="nil"/>
          <w:right w:val="nil"/>
          <w:between w:val="nil"/>
        </w:pBdr>
        <w:jc w:val="center"/>
        <w:rPr>
          <w:rFonts w:ascii="Arial" w:eastAsia="Arial" w:hAnsi="Arial" w:cs="Arial"/>
          <w:b/>
          <w:color w:val="000000"/>
          <w:sz w:val="22"/>
          <w:szCs w:val="22"/>
        </w:rPr>
      </w:pPr>
      <w:proofErr w:type="spellStart"/>
      <w:r w:rsidRPr="009701F1">
        <w:rPr>
          <w:rFonts w:ascii="Arial" w:eastAsia="Arial" w:hAnsi="Arial" w:cs="Arial"/>
          <w:b/>
          <w:color w:val="000000"/>
          <w:sz w:val="22"/>
          <w:szCs w:val="22"/>
        </w:rPr>
        <w:t>Mens</w:t>
      </w:r>
      <w:proofErr w:type="spellEnd"/>
      <w:r w:rsidRPr="009701F1">
        <w:rPr>
          <w:rFonts w:ascii="Arial" w:eastAsia="Arial" w:hAnsi="Arial" w:cs="Arial"/>
          <w:b/>
          <w:color w:val="000000"/>
          <w:sz w:val="22"/>
          <w:szCs w:val="22"/>
        </w:rPr>
        <w:t xml:space="preserve"> Rea and Actus Reus</w:t>
      </w:r>
    </w:p>
    <w:p w14:paraId="19E34FCB" w14:textId="77777777" w:rsidR="00C13B2E" w:rsidRPr="009701F1" w:rsidRDefault="00C13B2E" w:rsidP="00C13B2E">
      <w:pPr>
        <w:pBdr>
          <w:top w:val="nil"/>
          <w:left w:val="nil"/>
          <w:bottom w:val="nil"/>
          <w:right w:val="nil"/>
          <w:between w:val="nil"/>
        </w:pBdr>
        <w:jc w:val="center"/>
        <w:rPr>
          <w:rFonts w:ascii="Arial" w:eastAsia="Arial" w:hAnsi="Arial" w:cs="Arial"/>
          <w:b/>
          <w:color w:val="000000"/>
          <w:sz w:val="22"/>
          <w:szCs w:val="22"/>
        </w:rPr>
      </w:pPr>
    </w:p>
    <w:p w14:paraId="16FB0D8D" w14:textId="384388FB" w:rsidR="00C13B2E" w:rsidRPr="00C13B2E" w:rsidRDefault="00C13B2E" w:rsidP="00C13B2E">
      <w:pPr>
        <w:pBdr>
          <w:top w:val="nil"/>
          <w:left w:val="nil"/>
          <w:bottom w:val="nil"/>
          <w:right w:val="nil"/>
          <w:between w:val="nil"/>
        </w:pBdr>
        <w:ind w:left="359"/>
        <w:rPr>
          <w:rFonts w:ascii="Arial" w:eastAsia="Arial" w:hAnsi="Arial" w:cs="Arial"/>
          <w:i/>
          <w:color w:val="000000"/>
          <w:sz w:val="22"/>
          <w:szCs w:val="22"/>
        </w:rPr>
      </w:pPr>
      <w:r w:rsidRPr="009701F1">
        <w:rPr>
          <w:rFonts w:ascii="Arial" w:eastAsia="Arial" w:hAnsi="Arial" w:cs="Arial"/>
          <w:i/>
          <w:color w:val="000000"/>
          <w:sz w:val="22"/>
          <w:szCs w:val="22"/>
        </w:rPr>
        <w:t xml:space="preserve">In each of these scenarios, indicate if you think that the person had the actus reus (guilty act) and the </w:t>
      </w:r>
      <w:proofErr w:type="spellStart"/>
      <w:r w:rsidRPr="009701F1">
        <w:rPr>
          <w:rFonts w:ascii="Arial" w:eastAsia="Arial" w:hAnsi="Arial" w:cs="Arial"/>
          <w:i/>
          <w:color w:val="000000"/>
          <w:sz w:val="22"/>
          <w:szCs w:val="22"/>
        </w:rPr>
        <w:t>mens</w:t>
      </w:r>
      <w:proofErr w:type="spellEnd"/>
      <w:r w:rsidRPr="009701F1">
        <w:rPr>
          <w:rFonts w:ascii="Arial" w:eastAsia="Arial" w:hAnsi="Arial" w:cs="Arial"/>
          <w:i/>
          <w:color w:val="000000"/>
          <w:sz w:val="22"/>
          <w:szCs w:val="22"/>
        </w:rPr>
        <w:t xml:space="preserve"> rea (guilty mind) necessary to be found guilty of the crime.  </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6"/>
        <w:gridCol w:w="993"/>
        <w:gridCol w:w="991"/>
      </w:tblGrid>
      <w:tr w:rsidR="00C13B2E" w:rsidRPr="009701F1" w14:paraId="14BBA1D2" w14:textId="77777777" w:rsidTr="00F9758C">
        <w:tc>
          <w:tcPr>
            <w:tcW w:w="7366" w:type="dxa"/>
            <w:shd w:val="clear" w:color="auto" w:fill="C6D9F1"/>
          </w:tcPr>
          <w:p w14:paraId="7BA22E41" w14:textId="77777777" w:rsidR="00C13B2E" w:rsidRPr="009701F1" w:rsidRDefault="00C13B2E" w:rsidP="00F9758C">
            <w:pPr>
              <w:pBdr>
                <w:top w:val="nil"/>
                <w:left w:val="nil"/>
                <w:bottom w:val="nil"/>
                <w:right w:val="nil"/>
                <w:between w:val="nil"/>
              </w:pBdr>
              <w:jc w:val="center"/>
              <w:rPr>
                <w:rFonts w:ascii="Arial" w:eastAsia="Arial" w:hAnsi="Arial" w:cs="Arial"/>
                <w:b/>
                <w:color w:val="000000"/>
                <w:sz w:val="22"/>
                <w:szCs w:val="22"/>
              </w:rPr>
            </w:pPr>
            <w:r w:rsidRPr="009701F1">
              <w:rPr>
                <w:rFonts w:ascii="Arial" w:eastAsia="Arial" w:hAnsi="Arial" w:cs="Arial"/>
                <w:b/>
                <w:color w:val="000000"/>
                <w:sz w:val="22"/>
                <w:szCs w:val="22"/>
              </w:rPr>
              <w:t>Act</w:t>
            </w:r>
          </w:p>
        </w:tc>
        <w:tc>
          <w:tcPr>
            <w:tcW w:w="993" w:type="dxa"/>
            <w:shd w:val="clear" w:color="auto" w:fill="C6D9F1"/>
          </w:tcPr>
          <w:p w14:paraId="17D580DB" w14:textId="77777777" w:rsidR="00C13B2E" w:rsidRPr="009701F1" w:rsidRDefault="00C13B2E" w:rsidP="00F9758C">
            <w:pPr>
              <w:pBdr>
                <w:top w:val="nil"/>
                <w:left w:val="nil"/>
                <w:bottom w:val="nil"/>
                <w:right w:val="nil"/>
                <w:between w:val="nil"/>
              </w:pBdr>
              <w:rPr>
                <w:rFonts w:ascii="Arial" w:eastAsia="Arial" w:hAnsi="Arial" w:cs="Arial"/>
                <w:b/>
                <w:color w:val="000000"/>
                <w:sz w:val="22"/>
                <w:szCs w:val="22"/>
              </w:rPr>
            </w:pPr>
            <w:proofErr w:type="spellStart"/>
            <w:r w:rsidRPr="009701F1">
              <w:rPr>
                <w:rFonts w:ascii="Arial" w:eastAsia="Arial" w:hAnsi="Arial" w:cs="Arial"/>
                <w:b/>
                <w:color w:val="000000"/>
                <w:sz w:val="22"/>
                <w:szCs w:val="22"/>
              </w:rPr>
              <w:t>Mens</w:t>
            </w:r>
            <w:proofErr w:type="spellEnd"/>
            <w:r w:rsidRPr="009701F1">
              <w:rPr>
                <w:rFonts w:ascii="Arial" w:eastAsia="Arial" w:hAnsi="Arial" w:cs="Arial"/>
                <w:b/>
                <w:color w:val="000000"/>
                <w:sz w:val="22"/>
                <w:szCs w:val="22"/>
              </w:rPr>
              <w:t xml:space="preserve"> Rea</w:t>
            </w:r>
          </w:p>
        </w:tc>
        <w:tc>
          <w:tcPr>
            <w:tcW w:w="991" w:type="dxa"/>
            <w:shd w:val="clear" w:color="auto" w:fill="C6D9F1"/>
          </w:tcPr>
          <w:p w14:paraId="74BD142B" w14:textId="77777777" w:rsidR="00C13B2E" w:rsidRPr="009701F1" w:rsidRDefault="00C13B2E" w:rsidP="00F9758C">
            <w:pPr>
              <w:pBdr>
                <w:top w:val="nil"/>
                <w:left w:val="nil"/>
                <w:bottom w:val="nil"/>
                <w:right w:val="nil"/>
                <w:between w:val="nil"/>
              </w:pBdr>
              <w:rPr>
                <w:rFonts w:ascii="Arial" w:eastAsia="Arial" w:hAnsi="Arial" w:cs="Arial"/>
                <w:b/>
                <w:color w:val="000000"/>
                <w:sz w:val="22"/>
                <w:szCs w:val="22"/>
              </w:rPr>
            </w:pPr>
            <w:r w:rsidRPr="009701F1">
              <w:rPr>
                <w:rFonts w:ascii="Arial" w:eastAsia="Arial" w:hAnsi="Arial" w:cs="Arial"/>
                <w:b/>
                <w:color w:val="000000"/>
                <w:sz w:val="22"/>
                <w:szCs w:val="22"/>
              </w:rPr>
              <w:t>Actus Reus</w:t>
            </w:r>
          </w:p>
        </w:tc>
      </w:tr>
      <w:tr w:rsidR="00C13B2E" w:rsidRPr="009701F1" w14:paraId="6AFC28F9" w14:textId="77777777" w:rsidTr="00F9758C">
        <w:tc>
          <w:tcPr>
            <w:tcW w:w="7366" w:type="dxa"/>
          </w:tcPr>
          <w:p w14:paraId="7D3BB3DA" w14:textId="77777777" w:rsidR="00C13B2E" w:rsidRDefault="00C13B2E" w:rsidP="00F9758C">
            <w:pPr>
              <w:pBdr>
                <w:top w:val="nil"/>
                <w:left w:val="nil"/>
                <w:bottom w:val="nil"/>
                <w:right w:val="nil"/>
                <w:between w:val="nil"/>
              </w:pBdr>
              <w:rPr>
                <w:rFonts w:ascii="Arial" w:eastAsia="Arial" w:hAnsi="Arial" w:cs="Arial"/>
                <w:color w:val="202122"/>
                <w:sz w:val="22"/>
                <w:szCs w:val="22"/>
              </w:rPr>
            </w:pPr>
            <w:r w:rsidRPr="009701F1">
              <w:rPr>
                <w:rFonts w:ascii="Arial" w:eastAsia="Arial" w:hAnsi="Arial" w:cs="Arial"/>
                <w:color w:val="000000"/>
                <w:sz w:val="22"/>
                <w:szCs w:val="22"/>
              </w:rPr>
              <w:t xml:space="preserve">It was Hockey Night in </w:t>
            </w:r>
            <w:proofErr w:type="gramStart"/>
            <w:r w:rsidRPr="009701F1">
              <w:rPr>
                <w:rFonts w:ascii="Arial" w:eastAsia="Arial" w:hAnsi="Arial" w:cs="Arial"/>
                <w:color w:val="000000"/>
                <w:sz w:val="22"/>
                <w:szCs w:val="22"/>
              </w:rPr>
              <w:t>Canada</w:t>
            </w:r>
            <w:proofErr w:type="gramEnd"/>
            <w:r w:rsidRPr="009701F1">
              <w:rPr>
                <w:rFonts w:ascii="Arial" w:eastAsia="Arial" w:hAnsi="Arial" w:cs="Arial"/>
                <w:color w:val="000000"/>
                <w:sz w:val="22"/>
                <w:szCs w:val="22"/>
              </w:rPr>
              <w:t xml:space="preserve"> and the Vancouver Canucks were playing the Colorado Avalanche.  Todd </w:t>
            </w:r>
            <w:proofErr w:type="spellStart"/>
            <w:r w:rsidRPr="009701F1">
              <w:rPr>
                <w:rFonts w:ascii="Arial" w:eastAsia="Arial" w:hAnsi="Arial" w:cs="Arial"/>
                <w:color w:val="000000"/>
                <w:sz w:val="22"/>
                <w:szCs w:val="22"/>
              </w:rPr>
              <w:t>Bertuzzi</w:t>
            </w:r>
            <w:proofErr w:type="spellEnd"/>
            <w:r w:rsidRPr="009701F1">
              <w:rPr>
                <w:rFonts w:ascii="Arial" w:eastAsia="Arial" w:hAnsi="Arial" w:cs="Arial"/>
                <w:color w:val="000000"/>
                <w:sz w:val="22"/>
                <w:szCs w:val="22"/>
              </w:rPr>
              <w:t xml:space="preserve"> of the Canucks was looking to get back at Steve Moore of the </w:t>
            </w:r>
            <w:proofErr w:type="spellStart"/>
            <w:r w:rsidRPr="009701F1">
              <w:rPr>
                <w:rFonts w:ascii="Arial" w:eastAsia="Arial" w:hAnsi="Arial" w:cs="Arial"/>
                <w:color w:val="000000"/>
                <w:sz w:val="22"/>
                <w:szCs w:val="22"/>
              </w:rPr>
              <w:t>Avalance</w:t>
            </w:r>
            <w:proofErr w:type="spellEnd"/>
            <w:r w:rsidRPr="009701F1">
              <w:rPr>
                <w:rFonts w:ascii="Arial" w:eastAsia="Arial" w:hAnsi="Arial" w:cs="Arial"/>
                <w:color w:val="000000"/>
                <w:sz w:val="22"/>
                <w:szCs w:val="22"/>
              </w:rPr>
              <w:t xml:space="preserve">. </w:t>
            </w:r>
            <w:proofErr w:type="spellStart"/>
            <w:r w:rsidRPr="009701F1">
              <w:rPr>
                <w:rFonts w:ascii="Arial" w:eastAsia="Arial" w:hAnsi="Arial" w:cs="Arial"/>
                <w:color w:val="202122"/>
                <w:sz w:val="22"/>
                <w:szCs w:val="22"/>
                <w:highlight w:val="white"/>
              </w:rPr>
              <w:t>Bertuzzi</w:t>
            </w:r>
            <w:proofErr w:type="spellEnd"/>
            <w:r w:rsidRPr="009701F1">
              <w:rPr>
                <w:rFonts w:ascii="Arial" w:eastAsia="Arial" w:hAnsi="Arial" w:cs="Arial"/>
                <w:color w:val="202122"/>
                <w:sz w:val="22"/>
                <w:szCs w:val="22"/>
                <w:highlight w:val="white"/>
              </w:rPr>
              <w:t xml:space="preserve"> grabbed Moore’s jersey and punched him in the back of the head, knocking him unconscious. </w:t>
            </w:r>
            <w:proofErr w:type="spellStart"/>
            <w:r w:rsidRPr="009701F1">
              <w:rPr>
                <w:rFonts w:ascii="Arial" w:eastAsia="Arial" w:hAnsi="Arial" w:cs="Arial"/>
                <w:color w:val="202122"/>
                <w:sz w:val="22"/>
                <w:szCs w:val="22"/>
                <w:highlight w:val="white"/>
              </w:rPr>
              <w:t>Bertuzzi</w:t>
            </w:r>
            <w:proofErr w:type="spellEnd"/>
            <w:r w:rsidRPr="009701F1">
              <w:rPr>
                <w:rFonts w:ascii="Arial" w:eastAsia="Arial" w:hAnsi="Arial" w:cs="Arial"/>
                <w:color w:val="202122"/>
                <w:sz w:val="22"/>
                <w:szCs w:val="22"/>
                <w:highlight w:val="white"/>
              </w:rPr>
              <w:t xml:space="preserve"> landed on top of him, driving Moore face first into the ice while other players piled on. The combination of the hit, fall, and piling-on had resulted in three fractured neck vertebrae, facial </w:t>
            </w:r>
            <w:proofErr w:type="gramStart"/>
            <w:r w:rsidRPr="009701F1">
              <w:rPr>
                <w:rFonts w:ascii="Arial" w:eastAsia="Arial" w:hAnsi="Arial" w:cs="Arial"/>
                <w:color w:val="202122"/>
                <w:sz w:val="22"/>
                <w:szCs w:val="22"/>
                <w:highlight w:val="white"/>
              </w:rPr>
              <w:t>cuts</w:t>
            </w:r>
            <w:proofErr w:type="gramEnd"/>
            <w:r w:rsidRPr="009701F1">
              <w:rPr>
                <w:rFonts w:ascii="Arial" w:eastAsia="Arial" w:hAnsi="Arial" w:cs="Arial"/>
                <w:color w:val="202122"/>
                <w:sz w:val="22"/>
                <w:szCs w:val="22"/>
                <w:highlight w:val="white"/>
              </w:rPr>
              <w:t xml:space="preserve"> and a </w:t>
            </w:r>
            <w:r w:rsidRPr="009701F1">
              <w:rPr>
                <w:rFonts w:ascii="Arial" w:eastAsia="Arial" w:hAnsi="Arial" w:cs="Arial"/>
                <w:color w:val="000000"/>
                <w:sz w:val="22"/>
                <w:szCs w:val="22"/>
              </w:rPr>
              <w:t>concussion.</w:t>
            </w:r>
            <w:r w:rsidRPr="009701F1">
              <w:rPr>
                <w:rFonts w:ascii="Arial" w:eastAsia="Arial" w:hAnsi="Arial" w:cs="Arial"/>
                <w:color w:val="202122"/>
                <w:sz w:val="22"/>
                <w:szCs w:val="22"/>
                <w:highlight w:val="white"/>
              </w:rPr>
              <w:t xml:space="preserve"> The incident ended Moore's professional hockey career.</w:t>
            </w:r>
          </w:p>
          <w:p w14:paraId="766FA5BB" w14:textId="77777777" w:rsidR="00C13B2E" w:rsidRPr="009701F1" w:rsidRDefault="00C13B2E" w:rsidP="00F9758C">
            <w:pPr>
              <w:pBdr>
                <w:top w:val="nil"/>
                <w:left w:val="nil"/>
                <w:bottom w:val="nil"/>
                <w:right w:val="nil"/>
                <w:between w:val="nil"/>
              </w:pBdr>
              <w:rPr>
                <w:rFonts w:ascii="Arial" w:eastAsia="Arial" w:hAnsi="Arial" w:cs="Arial"/>
                <w:color w:val="000000"/>
                <w:sz w:val="22"/>
                <w:szCs w:val="22"/>
              </w:rPr>
            </w:pPr>
          </w:p>
        </w:tc>
        <w:tc>
          <w:tcPr>
            <w:tcW w:w="993" w:type="dxa"/>
          </w:tcPr>
          <w:p w14:paraId="3435FABC" w14:textId="77777777" w:rsidR="00C13B2E" w:rsidRPr="009701F1" w:rsidRDefault="00C13B2E" w:rsidP="00F9758C">
            <w:pPr>
              <w:pBdr>
                <w:top w:val="nil"/>
                <w:left w:val="nil"/>
                <w:bottom w:val="nil"/>
                <w:right w:val="nil"/>
                <w:between w:val="nil"/>
              </w:pBdr>
              <w:rPr>
                <w:rFonts w:ascii="Arial" w:eastAsia="Arial" w:hAnsi="Arial" w:cs="Arial"/>
                <w:color w:val="000000"/>
                <w:sz w:val="22"/>
                <w:szCs w:val="22"/>
              </w:rPr>
            </w:pPr>
          </w:p>
        </w:tc>
        <w:tc>
          <w:tcPr>
            <w:tcW w:w="991" w:type="dxa"/>
          </w:tcPr>
          <w:p w14:paraId="15E0C542" w14:textId="77777777" w:rsidR="00C13B2E" w:rsidRPr="009701F1" w:rsidRDefault="00C13B2E" w:rsidP="00F9758C">
            <w:pPr>
              <w:pBdr>
                <w:top w:val="nil"/>
                <w:left w:val="nil"/>
                <w:bottom w:val="nil"/>
                <w:right w:val="nil"/>
                <w:between w:val="nil"/>
              </w:pBdr>
              <w:rPr>
                <w:rFonts w:ascii="Arial" w:eastAsia="Arial" w:hAnsi="Arial" w:cs="Arial"/>
                <w:color w:val="000000"/>
                <w:sz w:val="22"/>
                <w:szCs w:val="22"/>
              </w:rPr>
            </w:pPr>
          </w:p>
        </w:tc>
      </w:tr>
      <w:tr w:rsidR="00C13B2E" w:rsidRPr="009701F1" w14:paraId="0772BCF2" w14:textId="77777777" w:rsidTr="00F9758C">
        <w:tc>
          <w:tcPr>
            <w:tcW w:w="7366" w:type="dxa"/>
          </w:tcPr>
          <w:p w14:paraId="66BCDAE8" w14:textId="77777777" w:rsidR="00C13B2E" w:rsidRDefault="00C13B2E" w:rsidP="00F9758C">
            <w:pPr>
              <w:pBdr>
                <w:top w:val="nil"/>
                <w:left w:val="nil"/>
                <w:bottom w:val="nil"/>
                <w:right w:val="nil"/>
                <w:between w:val="nil"/>
              </w:pBdr>
              <w:rPr>
                <w:rFonts w:ascii="Arial" w:eastAsia="Arial" w:hAnsi="Arial" w:cs="Arial"/>
                <w:color w:val="000000"/>
                <w:sz w:val="22"/>
                <w:szCs w:val="22"/>
              </w:rPr>
            </w:pPr>
            <w:r w:rsidRPr="009701F1">
              <w:rPr>
                <w:rFonts w:ascii="Arial" w:eastAsia="Arial" w:hAnsi="Arial" w:cs="Arial"/>
                <w:color w:val="000000"/>
                <w:sz w:val="22"/>
                <w:szCs w:val="22"/>
              </w:rPr>
              <w:t xml:space="preserve">In line for a concert, a friend asked </w:t>
            </w:r>
            <w:proofErr w:type="spellStart"/>
            <w:r w:rsidRPr="009701F1">
              <w:rPr>
                <w:rFonts w:ascii="Arial" w:eastAsia="Arial" w:hAnsi="Arial" w:cs="Arial"/>
                <w:color w:val="000000"/>
                <w:sz w:val="22"/>
                <w:szCs w:val="22"/>
              </w:rPr>
              <w:t>Chanice</w:t>
            </w:r>
            <w:proofErr w:type="spellEnd"/>
            <w:r w:rsidRPr="009701F1">
              <w:rPr>
                <w:rFonts w:ascii="Arial" w:eastAsia="Arial" w:hAnsi="Arial" w:cs="Arial"/>
                <w:color w:val="000000"/>
                <w:sz w:val="22"/>
                <w:szCs w:val="22"/>
              </w:rPr>
              <w:t xml:space="preserve"> to hold her bag while she went to the bathroom.  A police officer approached </w:t>
            </w:r>
            <w:proofErr w:type="spellStart"/>
            <w:r w:rsidRPr="009701F1">
              <w:rPr>
                <w:rFonts w:ascii="Arial" w:eastAsia="Arial" w:hAnsi="Arial" w:cs="Arial"/>
                <w:color w:val="000000"/>
                <w:sz w:val="22"/>
                <w:szCs w:val="22"/>
              </w:rPr>
              <w:t>Chanice</w:t>
            </w:r>
            <w:proofErr w:type="spellEnd"/>
            <w:r w:rsidRPr="009701F1">
              <w:rPr>
                <w:rFonts w:ascii="Arial" w:eastAsia="Arial" w:hAnsi="Arial" w:cs="Arial"/>
                <w:color w:val="000000"/>
                <w:sz w:val="22"/>
                <w:szCs w:val="22"/>
              </w:rPr>
              <w:t xml:space="preserve"> and searched her friend’s bag and found MDMA (Molly/Ecstasy).  </w:t>
            </w:r>
            <w:proofErr w:type="spellStart"/>
            <w:r w:rsidRPr="009701F1">
              <w:rPr>
                <w:rFonts w:ascii="Arial" w:eastAsia="Arial" w:hAnsi="Arial" w:cs="Arial"/>
                <w:color w:val="000000"/>
                <w:sz w:val="22"/>
                <w:szCs w:val="22"/>
              </w:rPr>
              <w:t>Chanice</w:t>
            </w:r>
            <w:proofErr w:type="spellEnd"/>
            <w:r w:rsidRPr="009701F1">
              <w:rPr>
                <w:rFonts w:ascii="Arial" w:eastAsia="Arial" w:hAnsi="Arial" w:cs="Arial"/>
                <w:color w:val="000000"/>
                <w:sz w:val="22"/>
                <w:szCs w:val="22"/>
              </w:rPr>
              <w:t xml:space="preserve"> was charged with possession of an illegal drug.</w:t>
            </w:r>
          </w:p>
          <w:p w14:paraId="7626D942" w14:textId="77777777" w:rsidR="00C13B2E" w:rsidRPr="009701F1" w:rsidRDefault="00C13B2E" w:rsidP="00F9758C">
            <w:pPr>
              <w:pBdr>
                <w:top w:val="nil"/>
                <w:left w:val="nil"/>
                <w:bottom w:val="nil"/>
                <w:right w:val="nil"/>
                <w:between w:val="nil"/>
              </w:pBdr>
              <w:rPr>
                <w:rFonts w:ascii="Arial" w:eastAsia="Arial" w:hAnsi="Arial" w:cs="Arial"/>
                <w:color w:val="000000"/>
                <w:sz w:val="22"/>
                <w:szCs w:val="22"/>
              </w:rPr>
            </w:pPr>
          </w:p>
        </w:tc>
        <w:tc>
          <w:tcPr>
            <w:tcW w:w="993" w:type="dxa"/>
          </w:tcPr>
          <w:p w14:paraId="4B69B728" w14:textId="77777777" w:rsidR="00C13B2E" w:rsidRPr="009701F1" w:rsidRDefault="00C13B2E" w:rsidP="00F9758C">
            <w:pPr>
              <w:pBdr>
                <w:top w:val="nil"/>
                <w:left w:val="nil"/>
                <w:bottom w:val="nil"/>
                <w:right w:val="nil"/>
                <w:between w:val="nil"/>
              </w:pBdr>
              <w:rPr>
                <w:rFonts w:ascii="Arial" w:eastAsia="Arial" w:hAnsi="Arial" w:cs="Arial"/>
                <w:color w:val="000000"/>
                <w:sz w:val="22"/>
                <w:szCs w:val="22"/>
              </w:rPr>
            </w:pPr>
          </w:p>
        </w:tc>
        <w:tc>
          <w:tcPr>
            <w:tcW w:w="991" w:type="dxa"/>
          </w:tcPr>
          <w:p w14:paraId="31A44EE0" w14:textId="77777777" w:rsidR="00C13B2E" w:rsidRPr="009701F1" w:rsidRDefault="00C13B2E" w:rsidP="00F9758C">
            <w:pPr>
              <w:pBdr>
                <w:top w:val="nil"/>
                <w:left w:val="nil"/>
                <w:bottom w:val="nil"/>
                <w:right w:val="nil"/>
                <w:between w:val="nil"/>
              </w:pBdr>
              <w:rPr>
                <w:rFonts w:ascii="Arial" w:eastAsia="Arial" w:hAnsi="Arial" w:cs="Arial"/>
                <w:color w:val="000000"/>
                <w:sz w:val="22"/>
                <w:szCs w:val="22"/>
              </w:rPr>
            </w:pPr>
          </w:p>
        </w:tc>
      </w:tr>
      <w:tr w:rsidR="00C13B2E" w:rsidRPr="009701F1" w14:paraId="341A5342" w14:textId="77777777" w:rsidTr="00F9758C">
        <w:tc>
          <w:tcPr>
            <w:tcW w:w="7366" w:type="dxa"/>
          </w:tcPr>
          <w:p w14:paraId="57C75406" w14:textId="77777777" w:rsidR="00C13B2E" w:rsidRDefault="00C13B2E" w:rsidP="00F9758C">
            <w:pPr>
              <w:pBdr>
                <w:top w:val="nil"/>
                <w:left w:val="nil"/>
                <w:bottom w:val="nil"/>
                <w:right w:val="nil"/>
                <w:between w:val="nil"/>
              </w:pBdr>
              <w:rPr>
                <w:rFonts w:ascii="Arial" w:eastAsia="Arial" w:hAnsi="Arial" w:cs="Arial"/>
                <w:color w:val="000000"/>
                <w:sz w:val="22"/>
                <w:szCs w:val="22"/>
              </w:rPr>
            </w:pPr>
            <w:r w:rsidRPr="009701F1">
              <w:rPr>
                <w:rFonts w:ascii="Arial" w:eastAsia="Arial" w:hAnsi="Arial" w:cs="Arial"/>
                <w:color w:val="000000"/>
                <w:sz w:val="22"/>
                <w:szCs w:val="22"/>
              </w:rPr>
              <w:t>Rasheed baby-sits the neighbour’s kids every day after school, sometimes driving them to soccer in the family car.  After dropping them off one day, he decides to watch their practice.  Rasheed leaves the dog in the car for a few hours even though it’s 35 degrees outside.  Before the end of the game, someone walks by, notices the distressed dog, and calls the police.</w:t>
            </w:r>
          </w:p>
          <w:p w14:paraId="14EF484B" w14:textId="77777777" w:rsidR="00C13B2E" w:rsidRPr="009701F1" w:rsidRDefault="00C13B2E" w:rsidP="00F9758C">
            <w:pPr>
              <w:pBdr>
                <w:top w:val="nil"/>
                <w:left w:val="nil"/>
                <w:bottom w:val="nil"/>
                <w:right w:val="nil"/>
                <w:between w:val="nil"/>
              </w:pBdr>
              <w:rPr>
                <w:rFonts w:ascii="Arial" w:eastAsia="Arial" w:hAnsi="Arial" w:cs="Arial"/>
                <w:color w:val="000000"/>
                <w:sz w:val="22"/>
                <w:szCs w:val="22"/>
              </w:rPr>
            </w:pPr>
          </w:p>
        </w:tc>
        <w:tc>
          <w:tcPr>
            <w:tcW w:w="993" w:type="dxa"/>
          </w:tcPr>
          <w:p w14:paraId="3AB51E1E" w14:textId="77777777" w:rsidR="00C13B2E" w:rsidRPr="009701F1" w:rsidRDefault="00C13B2E" w:rsidP="00F9758C">
            <w:pPr>
              <w:pBdr>
                <w:top w:val="nil"/>
                <w:left w:val="nil"/>
                <w:bottom w:val="nil"/>
                <w:right w:val="nil"/>
                <w:between w:val="nil"/>
              </w:pBdr>
              <w:rPr>
                <w:rFonts w:ascii="Arial" w:eastAsia="Arial" w:hAnsi="Arial" w:cs="Arial"/>
                <w:color w:val="000000"/>
                <w:sz w:val="22"/>
                <w:szCs w:val="22"/>
              </w:rPr>
            </w:pPr>
          </w:p>
        </w:tc>
        <w:tc>
          <w:tcPr>
            <w:tcW w:w="991" w:type="dxa"/>
          </w:tcPr>
          <w:p w14:paraId="51513991" w14:textId="77777777" w:rsidR="00C13B2E" w:rsidRPr="009701F1" w:rsidRDefault="00C13B2E" w:rsidP="00F9758C">
            <w:pPr>
              <w:pBdr>
                <w:top w:val="nil"/>
                <w:left w:val="nil"/>
                <w:bottom w:val="nil"/>
                <w:right w:val="nil"/>
                <w:between w:val="nil"/>
              </w:pBdr>
              <w:rPr>
                <w:rFonts w:ascii="Arial" w:eastAsia="Arial" w:hAnsi="Arial" w:cs="Arial"/>
                <w:color w:val="000000"/>
                <w:sz w:val="22"/>
                <w:szCs w:val="22"/>
              </w:rPr>
            </w:pPr>
          </w:p>
        </w:tc>
      </w:tr>
      <w:tr w:rsidR="00C13B2E" w:rsidRPr="009701F1" w14:paraId="159B57F0" w14:textId="77777777" w:rsidTr="00F9758C">
        <w:tc>
          <w:tcPr>
            <w:tcW w:w="7366" w:type="dxa"/>
          </w:tcPr>
          <w:p w14:paraId="70F8CDCF" w14:textId="77777777" w:rsidR="00C13B2E" w:rsidRDefault="00C13B2E" w:rsidP="00F9758C">
            <w:pPr>
              <w:pBdr>
                <w:top w:val="nil"/>
                <w:left w:val="nil"/>
                <w:bottom w:val="nil"/>
                <w:right w:val="nil"/>
                <w:between w:val="nil"/>
              </w:pBdr>
              <w:rPr>
                <w:rFonts w:ascii="Arial" w:eastAsia="Arial" w:hAnsi="Arial" w:cs="Arial"/>
                <w:color w:val="000000"/>
                <w:sz w:val="22"/>
                <w:szCs w:val="22"/>
              </w:rPr>
            </w:pPr>
            <w:r w:rsidRPr="009701F1">
              <w:rPr>
                <w:rFonts w:ascii="Arial" w:eastAsia="Arial" w:hAnsi="Arial" w:cs="Arial"/>
                <w:color w:val="000000"/>
                <w:sz w:val="22"/>
                <w:szCs w:val="22"/>
              </w:rPr>
              <w:t>Mark lost his temper in a restaurant because he felt the automatic gratuity on the bill was unfair.  He slammed his fist down on the table and a glass flew off, hitting a customer at the next table and cutting his cheek just below the eye.</w:t>
            </w:r>
          </w:p>
          <w:p w14:paraId="13FC7F4E" w14:textId="77777777" w:rsidR="00C13B2E" w:rsidRPr="009701F1" w:rsidRDefault="00C13B2E" w:rsidP="00F9758C">
            <w:pPr>
              <w:pBdr>
                <w:top w:val="nil"/>
                <w:left w:val="nil"/>
                <w:bottom w:val="nil"/>
                <w:right w:val="nil"/>
                <w:between w:val="nil"/>
              </w:pBdr>
              <w:rPr>
                <w:rFonts w:ascii="Arial" w:eastAsia="Arial" w:hAnsi="Arial" w:cs="Arial"/>
                <w:color w:val="000000"/>
                <w:sz w:val="22"/>
                <w:szCs w:val="22"/>
              </w:rPr>
            </w:pPr>
          </w:p>
        </w:tc>
        <w:tc>
          <w:tcPr>
            <w:tcW w:w="993" w:type="dxa"/>
          </w:tcPr>
          <w:p w14:paraId="58AC859D" w14:textId="77777777" w:rsidR="00C13B2E" w:rsidRPr="009701F1" w:rsidRDefault="00C13B2E" w:rsidP="00F9758C">
            <w:pPr>
              <w:pBdr>
                <w:top w:val="nil"/>
                <w:left w:val="nil"/>
                <w:bottom w:val="nil"/>
                <w:right w:val="nil"/>
                <w:between w:val="nil"/>
              </w:pBdr>
              <w:rPr>
                <w:rFonts w:ascii="Arial" w:eastAsia="Arial" w:hAnsi="Arial" w:cs="Arial"/>
                <w:color w:val="000000"/>
                <w:sz w:val="22"/>
                <w:szCs w:val="22"/>
              </w:rPr>
            </w:pPr>
          </w:p>
        </w:tc>
        <w:tc>
          <w:tcPr>
            <w:tcW w:w="991" w:type="dxa"/>
          </w:tcPr>
          <w:p w14:paraId="6D8EAD4D" w14:textId="77777777" w:rsidR="00C13B2E" w:rsidRPr="009701F1" w:rsidRDefault="00C13B2E" w:rsidP="00F9758C">
            <w:pPr>
              <w:pBdr>
                <w:top w:val="nil"/>
                <w:left w:val="nil"/>
                <w:bottom w:val="nil"/>
                <w:right w:val="nil"/>
                <w:between w:val="nil"/>
              </w:pBdr>
              <w:rPr>
                <w:rFonts w:ascii="Arial" w:eastAsia="Arial" w:hAnsi="Arial" w:cs="Arial"/>
                <w:color w:val="000000"/>
                <w:sz w:val="22"/>
                <w:szCs w:val="22"/>
              </w:rPr>
            </w:pPr>
          </w:p>
        </w:tc>
      </w:tr>
      <w:tr w:rsidR="00C13B2E" w:rsidRPr="009701F1" w14:paraId="6B577511" w14:textId="77777777" w:rsidTr="00F9758C">
        <w:tc>
          <w:tcPr>
            <w:tcW w:w="7366" w:type="dxa"/>
          </w:tcPr>
          <w:p w14:paraId="03895A7F" w14:textId="77777777" w:rsidR="00C13B2E" w:rsidRDefault="00C13B2E" w:rsidP="00F9758C">
            <w:pPr>
              <w:pBdr>
                <w:top w:val="nil"/>
                <w:left w:val="nil"/>
                <w:bottom w:val="nil"/>
                <w:right w:val="nil"/>
                <w:between w:val="nil"/>
              </w:pBdr>
              <w:rPr>
                <w:rFonts w:ascii="Arial" w:eastAsia="Arial" w:hAnsi="Arial" w:cs="Arial"/>
                <w:color w:val="000000"/>
                <w:sz w:val="22"/>
                <w:szCs w:val="22"/>
              </w:rPr>
            </w:pPr>
            <w:r w:rsidRPr="009701F1">
              <w:rPr>
                <w:rFonts w:ascii="Arial" w:eastAsia="Arial" w:hAnsi="Arial" w:cs="Arial"/>
                <w:color w:val="000000"/>
                <w:sz w:val="22"/>
                <w:szCs w:val="22"/>
              </w:rPr>
              <w:t>Brianna was on her way into the beer store when a man asked her if she would mind buying him a six-pack of beer while he stayed outside with his dog.  She said sure and accepted his money.  Once in line she thought that he looked a little young but bought him the beer anyway.</w:t>
            </w:r>
          </w:p>
          <w:p w14:paraId="4761787A" w14:textId="77777777" w:rsidR="00C13B2E" w:rsidRPr="009701F1" w:rsidRDefault="00C13B2E" w:rsidP="00F9758C">
            <w:pPr>
              <w:pBdr>
                <w:top w:val="nil"/>
                <w:left w:val="nil"/>
                <w:bottom w:val="nil"/>
                <w:right w:val="nil"/>
                <w:between w:val="nil"/>
              </w:pBdr>
              <w:rPr>
                <w:rFonts w:ascii="Arial" w:eastAsia="Arial" w:hAnsi="Arial" w:cs="Arial"/>
                <w:color w:val="000000"/>
                <w:sz w:val="22"/>
                <w:szCs w:val="22"/>
              </w:rPr>
            </w:pPr>
          </w:p>
        </w:tc>
        <w:tc>
          <w:tcPr>
            <w:tcW w:w="993" w:type="dxa"/>
          </w:tcPr>
          <w:p w14:paraId="0157BEF5" w14:textId="77777777" w:rsidR="00C13B2E" w:rsidRPr="009701F1" w:rsidRDefault="00C13B2E" w:rsidP="00F9758C">
            <w:pPr>
              <w:pBdr>
                <w:top w:val="nil"/>
                <w:left w:val="nil"/>
                <w:bottom w:val="nil"/>
                <w:right w:val="nil"/>
                <w:between w:val="nil"/>
              </w:pBdr>
              <w:rPr>
                <w:rFonts w:ascii="Arial" w:eastAsia="Arial" w:hAnsi="Arial" w:cs="Arial"/>
                <w:color w:val="000000"/>
                <w:sz w:val="22"/>
                <w:szCs w:val="22"/>
              </w:rPr>
            </w:pPr>
          </w:p>
        </w:tc>
        <w:tc>
          <w:tcPr>
            <w:tcW w:w="991" w:type="dxa"/>
          </w:tcPr>
          <w:p w14:paraId="1E45804B" w14:textId="77777777" w:rsidR="00C13B2E" w:rsidRPr="009701F1" w:rsidRDefault="00C13B2E" w:rsidP="00F9758C">
            <w:pPr>
              <w:pBdr>
                <w:top w:val="nil"/>
                <w:left w:val="nil"/>
                <w:bottom w:val="nil"/>
                <w:right w:val="nil"/>
                <w:between w:val="nil"/>
              </w:pBdr>
              <w:rPr>
                <w:rFonts w:ascii="Arial" w:eastAsia="Arial" w:hAnsi="Arial" w:cs="Arial"/>
                <w:color w:val="000000"/>
                <w:sz w:val="22"/>
                <w:szCs w:val="22"/>
              </w:rPr>
            </w:pPr>
          </w:p>
        </w:tc>
      </w:tr>
      <w:tr w:rsidR="00C13B2E" w:rsidRPr="009701F1" w14:paraId="2D17A017" w14:textId="77777777" w:rsidTr="00F9758C">
        <w:tc>
          <w:tcPr>
            <w:tcW w:w="7366" w:type="dxa"/>
          </w:tcPr>
          <w:p w14:paraId="1532FEE2" w14:textId="77777777" w:rsidR="00C13B2E" w:rsidRDefault="00C13B2E" w:rsidP="00F9758C">
            <w:pPr>
              <w:rPr>
                <w:rFonts w:ascii="Arial" w:eastAsia="Arial" w:hAnsi="Arial" w:cs="Arial"/>
                <w:sz w:val="22"/>
                <w:szCs w:val="22"/>
              </w:rPr>
            </w:pPr>
            <w:r w:rsidRPr="009701F1">
              <w:rPr>
                <w:rFonts w:ascii="Arial" w:eastAsia="Arial" w:hAnsi="Arial" w:cs="Arial"/>
                <w:sz w:val="22"/>
                <w:szCs w:val="22"/>
              </w:rPr>
              <w:t>While browsing in a thrift store, Rose ran into a friend from her school.  They decided to get a coffee.  As they left the store, Rose forgot that she was still wearing a silver bracelet she was considering buying.</w:t>
            </w:r>
          </w:p>
          <w:p w14:paraId="6068DCF8" w14:textId="77777777" w:rsidR="00C13B2E" w:rsidRPr="009701F1" w:rsidRDefault="00C13B2E" w:rsidP="00F9758C">
            <w:pPr>
              <w:rPr>
                <w:rFonts w:ascii="Arial" w:eastAsia="Arial" w:hAnsi="Arial" w:cs="Arial"/>
                <w:sz w:val="22"/>
                <w:szCs w:val="22"/>
              </w:rPr>
            </w:pPr>
          </w:p>
        </w:tc>
        <w:tc>
          <w:tcPr>
            <w:tcW w:w="993" w:type="dxa"/>
          </w:tcPr>
          <w:p w14:paraId="31F21121" w14:textId="77777777" w:rsidR="00C13B2E" w:rsidRPr="009701F1" w:rsidRDefault="00C13B2E" w:rsidP="00F9758C">
            <w:pPr>
              <w:pBdr>
                <w:top w:val="nil"/>
                <w:left w:val="nil"/>
                <w:bottom w:val="nil"/>
                <w:right w:val="nil"/>
                <w:between w:val="nil"/>
              </w:pBdr>
              <w:rPr>
                <w:rFonts w:ascii="Arial" w:eastAsia="Arial" w:hAnsi="Arial" w:cs="Arial"/>
                <w:color w:val="000000"/>
                <w:sz w:val="22"/>
                <w:szCs w:val="22"/>
              </w:rPr>
            </w:pPr>
          </w:p>
        </w:tc>
        <w:tc>
          <w:tcPr>
            <w:tcW w:w="991" w:type="dxa"/>
          </w:tcPr>
          <w:p w14:paraId="2E87DC35" w14:textId="77777777" w:rsidR="00C13B2E" w:rsidRPr="009701F1" w:rsidRDefault="00C13B2E" w:rsidP="00F9758C">
            <w:pPr>
              <w:pBdr>
                <w:top w:val="nil"/>
                <w:left w:val="nil"/>
                <w:bottom w:val="nil"/>
                <w:right w:val="nil"/>
                <w:between w:val="nil"/>
              </w:pBdr>
              <w:rPr>
                <w:rFonts w:ascii="Arial" w:eastAsia="Arial" w:hAnsi="Arial" w:cs="Arial"/>
                <w:color w:val="000000"/>
                <w:sz w:val="22"/>
                <w:szCs w:val="22"/>
              </w:rPr>
            </w:pPr>
          </w:p>
        </w:tc>
      </w:tr>
      <w:tr w:rsidR="00C13B2E" w:rsidRPr="009701F1" w14:paraId="377EEAC1" w14:textId="77777777" w:rsidTr="00F9758C">
        <w:tc>
          <w:tcPr>
            <w:tcW w:w="7366" w:type="dxa"/>
          </w:tcPr>
          <w:p w14:paraId="7E656D17" w14:textId="14F41B53" w:rsidR="00C13B2E" w:rsidRPr="009701F1" w:rsidRDefault="00C13B2E" w:rsidP="00F9758C">
            <w:pPr>
              <w:pBdr>
                <w:top w:val="nil"/>
                <w:left w:val="nil"/>
                <w:bottom w:val="nil"/>
                <w:right w:val="nil"/>
                <w:between w:val="nil"/>
              </w:pBdr>
              <w:rPr>
                <w:rFonts w:ascii="Arial" w:eastAsia="Arial" w:hAnsi="Arial" w:cs="Arial"/>
                <w:color w:val="000000"/>
                <w:sz w:val="22"/>
                <w:szCs w:val="22"/>
              </w:rPr>
            </w:pPr>
            <w:r w:rsidRPr="009701F1">
              <w:rPr>
                <w:rFonts w:ascii="Arial" w:eastAsia="Arial" w:hAnsi="Arial" w:cs="Arial"/>
                <w:color w:val="000000"/>
                <w:sz w:val="22"/>
                <w:szCs w:val="22"/>
              </w:rPr>
              <w:t xml:space="preserve">Carmen comes to work one Tuesday feeling sick. After a few hours at work, she decides she needs to go home because she’s </w:t>
            </w:r>
            <w:proofErr w:type="gramStart"/>
            <w:r w:rsidRPr="009701F1">
              <w:rPr>
                <w:rFonts w:ascii="Arial" w:eastAsia="Arial" w:hAnsi="Arial" w:cs="Arial"/>
                <w:color w:val="000000"/>
                <w:sz w:val="22"/>
                <w:szCs w:val="22"/>
              </w:rPr>
              <w:t>really tired</w:t>
            </w:r>
            <w:proofErr w:type="gramEnd"/>
            <w:r w:rsidRPr="009701F1">
              <w:rPr>
                <w:rFonts w:ascii="Arial" w:eastAsia="Arial" w:hAnsi="Arial" w:cs="Arial"/>
                <w:color w:val="000000"/>
                <w:sz w:val="22"/>
                <w:szCs w:val="22"/>
              </w:rPr>
              <w:t>.  Carmen gets into her car and starts driving but she’s having a hard time focusing on the road because she’s so tired.  A police officer driving behind her notices she is weaving across driving lanes.  Just before he stops her, Carmen falls asleep at the wheel and drives into a ditch. Luckily, she is not seriously hurt.</w:t>
            </w:r>
          </w:p>
        </w:tc>
        <w:tc>
          <w:tcPr>
            <w:tcW w:w="993" w:type="dxa"/>
          </w:tcPr>
          <w:p w14:paraId="14170A49" w14:textId="77777777" w:rsidR="00C13B2E" w:rsidRPr="009701F1" w:rsidRDefault="00C13B2E" w:rsidP="00F9758C">
            <w:pPr>
              <w:pBdr>
                <w:top w:val="nil"/>
                <w:left w:val="nil"/>
                <w:bottom w:val="nil"/>
                <w:right w:val="nil"/>
                <w:between w:val="nil"/>
              </w:pBdr>
              <w:rPr>
                <w:rFonts w:ascii="Arial" w:eastAsia="Arial" w:hAnsi="Arial" w:cs="Arial"/>
                <w:color w:val="000000"/>
                <w:sz w:val="22"/>
                <w:szCs w:val="22"/>
              </w:rPr>
            </w:pPr>
          </w:p>
        </w:tc>
        <w:tc>
          <w:tcPr>
            <w:tcW w:w="991" w:type="dxa"/>
          </w:tcPr>
          <w:p w14:paraId="52F260F8" w14:textId="77777777" w:rsidR="00C13B2E" w:rsidRPr="009701F1" w:rsidRDefault="00C13B2E" w:rsidP="00F9758C">
            <w:pPr>
              <w:pBdr>
                <w:top w:val="nil"/>
                <w:left w:val="nil"/>
                <w:bottom w:val="nil"/>
                <w:right w:val="nil"/>
                <w:between w:val="nil"/>
              </w:pBdr>
              <w:rPr>
                <w:rFonts w:ascii="Arial" w:eastAsia="Arial" w:hAnsi="Arial" w:cs="Arial"/>
                <w:color w:val="000000"/>
                <w:sz w:val="22"/>
                <w:szCs w:val="22"/>
              </w:rPr>
            </w:pPr>
          </w:p>
        </w:tc>
      </w:tr>
    </w:tbl>
    <w:p w14:paraId="1C54C515" w14:textId="3D467556" w:rsidR="009B16B4" w:rsidRDefault="009B16B4" w:rsidP="00C13B2E">
      <w:pPr>
        <w:jc w:val="center"/>
      </w:pPr>
    </w:p>
    <w:sectPr w:rsidR="009B16B4">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37"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9F141" w14:textId="77777777" w:rsidR="00147236" w:rsidRDefault="00147236">
      <w:r>
        <w:separator/>
      </w:r>
    </w:p>
  </w:endnote>
  <w:endnote w:type="continuationSeparator" w:id="0">
    <w:p w14:paraId="6B78289A" w14:textId="77777777" w:rsidR="00147236" w:rsidRDefault="00147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kzidenzGroteskBE-Light">
    <w:panose1 w:val="020B0604020202020204"/>
    <w:charset w:val="4D"/>
    <w:family w:val="auto"/>
    <w:notTrueType/>
    <w:pitch w:val="variable"/>
    <w:sig w:usb0="800000AF" w:usb1="4000004A"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Berthold Akzidenz Grotesk">
    <w:altName w:val="Calibri"/>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1AEBF" w14:textId="77777777" w:rsidR="009B16B4" w:rsidRDefault="00E61458">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sidR="00147236">
      <w:rPr>
        <w:color w:val="000000"/>
      </w:rPr>
      <w:fldChar w:fldCharType="separate"/>
    </w:r>
    <w:r>
      <w:rPr>
        <w:color w:val="000000"/>
      </w:rPr>
      <w:fldChar w:fldCharType="end"/>
    </w:r>
  </w:p>
  <w:p w14:paraId="7A6986E9" w14:textId="77777777" w:rsidR="009B16B4" w:rsidRDefault="009B16B4">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86A3D" w14:textId="77777777" w:rsidR="009B16B4" w:rsidRDefault="00E61458">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1D77CC">
      <w:rPr>
        <w:noProof/>
        <w:color w:val="000000"/>
      </w:rPr>
      <w:t>1</w:t>
    </w:r>
    <w:r>
      <w:rPr>
        <w:color w:val="000000"/>
      </w:rPr>
      <w:fldChar w:fldCharType="end"/>
    </w:r>
  </w:p>
  <w:p w14:paraId="01906AA6" w14:textId="77777777" w:rsidR="009B16B4" w:rsidRDefault="009B16B4">
    <w:pPr>
      <w:pBdr>
        <w:top w:val="nil"/>
        <w:left w:val="nil"/>
        <w:bottom w:val="nil"/>
        <w:right w:val="nil"/>
        <w:between w:val="nil"/>
      </w:pBdr>
      <w:tabs>
        <w:tab w:val="center" w:pos="4680"/>
        <w:tab w:val="right" w:pos="9360"/>
      </w:tabs>
      <w:rPr>
        <w:color w:val="000000"/>
      </w:rPr>
    </w:pPr>
  </w:p>
  <w:p w14:paraId="1C581688" w14:textId="77777777" w:rsidR="009B16B4" w:rsidRDefault="00E61458">
    <w:pPr>
      <w:pBdr>
        <w:top w:val="nil"/>
        <w:left w:val="nil"/>
        <w:bottom w:val="nil"/>
        <w:right w:val="nil"/>
        <w:between w:val="nil"/>
      </w:pBdr>
      <w:tabs>
        <w:tab w:val="center" w:pos="4680"/>
        <w:tab w:val="right" w:pos="10800"/>
        <w:tab w:val="right" w:pos="10770"/>
      </w:tabs>
      <w:rPr>
        <w:rFonts w:ascii="Berthold Akzidenz Grotesk" w:eastAsia="Berthold Akzidenz Grotesk" w:hAnsi="Berthold Akzidenz Grotesk" w:cs="Berthold Akzidenz Grotesk"/>
        <w:color w:val="646A69"/>
        <w:sz w:val="20"/>
        <w:szCs w:val="20"/>
      </w:rPr>
    </w:pPr>
    <w:r>
      <w:rPr>
        <w:rFonts w:ascii="Verdana" w:eastAsia="Verdana" w:hAnsi="Verdana" w:cs="Verdana"/>
        <w:b/>
        <w:color w:val="70AD47"/>
        <w:sz w:val="20"/>
        <w:szCs w:val="20"/>
      </w:rPr>
      <w:t xml:space="preserve">JusticeEducation.ca                  </w:t>
    </w:r>
    <w:r>
      <w:rPr>
        <w:rFonts w:ascii="Verdana" w:eastAsia="Verdana" w:hAnsi="Verdana" w:cs="Verdana"/>
        <w:color w:val="70AD47"/>
        <w:sz w:val="20"/>
        <w:szCs w:val="20"/>
      </w:rPr>
      <w:t xml:space="preserve"> </w:t>
    </w:r>
    <w:r>
      <w:rPr>
        <w:rFonts w:ascii="Verdana" w:eastAsia="Verdana" w:hAnsi="Verdana" w:cs="Verdana"/>
        <w:color w:val="000000"/>
        <w:sz w:val="20"/>
        <w:szCs w:val="20"/>
      </w:rPr>
      <w:t xml:space="preserve">                </w:t>
    </w:r>
    <w:r>
      <w:rPr>
        <w:rFonts w:ascii="Verdana" w:eastAsia="Verdana" w:hAnsi="Verdana" w:cs="Verdana"/>
        <w:color w:val="000000"/>
        <w:sz w:val="20"/>
        <w:szCs w:val="20"/>
      </w:rPr>
      <w:tab/>
    </w:r>
    <w:r>
      <w:rPr>
        <w:rFonts w:ascii="Verdana" w:eastAsia="Verdana" w:hAnsi="Verdana" w:cs="Verdana"/>
        <w:color w:val="000000"/>
        <w:sz w:val="20"/>
        <w:szCs w:val="20"/>
      </w:rPr>
      <w:tab/>
      <w:t xml:space="preserve">           </w:t>
    </w:r>
    <w:r>
      <w:rPr>
        <w:rFonts w:ascii="Verdana" w:eastAsia="Verdana" w:hAnsi="Verdana" w:cs="Verdana"/>
        <w:sz w:val="20"/>
        <w:szCs w:val="20"/>
      </w:rPr>
      <w:t xml:space="preserve">    </w:t>
    </w:r>
    <w:r>
      <w:rPr>
        <w:rFonts w:ascii="Verdana" w:eastAsia="Verdana" w:hAnsi="Verdana" w:cs="Verdana"/>
        <w:color w:val="000000"/>
        <w:sz w:val="20"/>
        <w:szCs w:val="20"/>
      </w:rPr>
      <w:t xml:space="preserve">                   </w:t>
    </w:r>
    <w:r>
      <w:rPr>
        <w:rFonts w:ascii="Verdana" w:eastAsia="Verdana" w:hAnsi="Verdana" w:cs="Verdana"/>
        <w:b/>
        <w:color w:val="70AD47"/>
        <w:sz w:val="20"/>
        <w:szCs w:val="20"/>
      </w:rPr>
      <w:t>LawLessons.ca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4B11C" w14:textId="77777777" w:rsidR="009B16B4" w:rsidRDefault="009B16B4">
    <w:pPr>
      <w:pBdr>
        <w:top w:val="nil"/>
        <w:left w:val="nil"/>
        <w:bottom w:val="nil"/>
        <w:right w:val="nil"/>
        <w:between w:val="nil"/>
      </w:pBdr>
      <w:tabs>
        <w:tab w:val="center" w:pos="4680"/>
        <w:tab w:val="right" w:pos="9360"/>
      </w:tabs>
      <w:rPr>
        <w:rFonts w:ascii="Berthold Akzidenz Grotesk" w:eastAsia="Berthold Akzidenz Grotesk" w:hAnsi="Berthold Akzidenz Grotesk" w:cs="Berthold Akzidenz Grotesk"/>
        <w:color w:val="646A69"/>
        <w:sz w:val="18"/>
        <w:szCs w:val="18"/>
      </w:rPr>
    </w:pPr>
  </w:p>
  <w:p w14:paraId="79CB3724" w14:textId="77777777" w:rsidR="009B16B4" w:rsidRDefault="00E61458">
    <w:pPr>
      <w:pBdr>
        <w:top w:val="nil"/>
        <w:left w:val="nil"/>
        <w:bottom w:val="nil"/>
        <w:right w:val="nil"/>
        <w:between w:val="nil"/>
      </w:pBdr>
      <w:tabs>
        <w:tab w:val="center" w:pos="4680"/>
        <w:tab w:val="right" w:pos="9360"/>
        <w:tab w:val="right" w:pos="10773"/>
      </w:tabs>
      <w:rPr>
        <w:rFonts w:ascii="Berthold Akzidenz Grotesk" w:eastAsia="Berthold Akzidenz Grotesk" w:hAnsi="Berthold Akzidenz Grotesk" w:cs="Berthold Akzidenz Grotesk"/>
        <w:color w:val="646A69"/>
        <w:sz w:val="20"/>
        <w:szCs w:val="20"/>
      </w:rPr>
    </w:pPr>
    <w:r>
      <w:rPr>
        <w:rFonts w:ascii="Verdana" w:eastAsia="Verdana" w:hAnsi="Verdana" w:cs="Verdana"/>
        <w:b/>
        <w:color w:val="70AD47"/>
        <w:sz w:val="20"/>
        <w:szCs w:val="20"/>
      </w:rPr>
      <w:t xml:space="preserve">JusticeEducation.ca                  </w:t>
    </w:r>
    <w:r>
      <w:rPr>
        <w:rFonts w:ascii="Verdana" w:eastAsia="Verdana" w:hAnsi="Verdana" w:cs="Verdana"/>
        <w:color w:val="70AD47"/>
        <w:sz w:val="20"/>
        <w:szCs w:val="20"/>
      </w:rPr>
      <w:t xml:space="preserve"> </w:t>
    </w:r>
    <w:r>
      <w:rPr>
        <w:rFonts w:ascii="Verdana" w:eastAsia="Verdana" w:hAnsi="Verdana" w:cs="Verdana"/>
        <w:color w:val="000000"/>
        <w:sz w:val="20"/>
        <w:szCs w:val="20"/>
      </w:rPr>
      <w:t xml:space="preserve">      </w:t>
    </w:r>
    <w:r>
      <w:rPr>
        <w:rFonts w:ascii="Verdana" w:eastAsia="Verdana" w:hAnsi="Verdana" w:cs="Verdana"/>
        <w:color w:val="000000"/>
        <w:sz w:val="20"/>
        <w:szCs w:val="20"/>
      </w:rPr>
      <w:tab/>
    </w:r>
    <w:r>
      <w:rPr>
        <w:rFonts w:ascii="Verdana" w:eastAsia="Verdana" w:hAnsi="Verdana" w:cs="Verdana"/>
        <w:color w:val="000000"/>
        <w:sz w:val="20"/>
        <w:szCs w:val="20"/>
      </w:rPr>
      <w:tab/>
      <w:t xml:space="preserve">        </w:t>
    </w:r>
    <w:r>
      <w:rPr>
        <w:rFonts w:ascii="Verdana" w:eastAsia="Verdana" w:hAnsi="Verdana" w:cs="Verdana"/>
        <w:b/>
        <w:color w:val="70AD47"/>
        <w:sz w:val="20"/>
        <w:szCs w:val="20"/>
      </w:rPr>
      <w:t>LawLessons.ca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EDE2F" w14:textId="77777777" w:rsidR="00147236" w:rsidRDefault="00147236">
      <w:r>
        <w:separator/>
      </w:r>
    </w:p>
  </w:footnote>
  <w:footnote w:type="continuationSeparator" w:id="0">
    <w:p w14:paraId="7F88BB1B" w14:textId="77777777" w:rsidR="00147236" w:rsidRDefault="001472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37157" w14:textId="77777777" w:rsidR="009B16B4" w:rsidRDefault="009B16B4">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D49E6" w14:textId="3701812E" w:rsidR="009B16B4" w:rsidRDefault="00E61458">
    <w:pPr>
      <w:pBdr>
        <w:top w:val="nil"/>
        <w:left w:val="nil"/>
        <w:bottom w:val="nil"/>
        <w:right w:val="nil"/>
        <w:between w:val="nil"/>
      </w:pBdr>
      <w:rPr>
        <w:rFonts w:ascii="Times New Roman" w:eastAsia="Times New Roman" w:hAnsi="Times New Roman" w:cs="Times New Roman"/>
        <w:color w:val="000000"/>
      </w:rPr>
    </w:pPr>
    <w:r>
      <w:rPr>
        <w:b/>
        <w:color w:val="636A69"/>
      </w:rPr>
      <w:t xml:space="preserve">Subject </w:t>
    </w:r>
    <w:r w:rsidR="009C4300">
      <w:rPr>
        <w:b/>
        <w:color w:val="636A69"/>
      </w:rPr>
      <w:t>–</w:t>
    </w:r>
    <w:r>
      <w:rPr>
        <w:b/>
        <w:color w:val="636A69"/>
      </w:rPr>
      <w:t xml:space="preserve"> </w:t>
    </w:r>
    <w:r>
      <w:rPr>
        <w:noProof/>
      </w:rPr>
      <w:drawing>
        <wp:anchor distT="0" distB="0" distL="114300" distR="114300" simplePos="0" relativeHeight="251658240" behindDoc="0" locked="0" layoutInCell="1" hidden="0" allowOverlap="1" wp14:anchorId="437174C0" wp14:editId="7298C024">
          <wp:simplePos x="0" y="0"/>
          <wp:positionH relativeFrom="column">
            <wp:posOffset>5514340</wp:posOffset>
          </wp:positionH>
          <wp:positionV relativeFrom="paragraph">
            <wp:posOffset>-176528</wp:posOffset>
          </wp:positionV>
          <wp:extent cx="1341755" cy="787400"/>
          <wp:effectExtent l="0" t="0" r="0" b="0"/>
          <wp:wrapSquare wrapText="bothSides" distT="0" distB="0" distL="114300" distR="114300"/>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19" r="-19"/>
                  <a:stretch>
                    <a:fillRect/>
                  </a:stretch>
                </pic:blipFill>
                <pic:spPr>
                  <a:xfrm>
                    <a:off x="0" y="0"/>
                    <a:ext cx="1341755" cy="787400"/>
                  </a:xfrm>
                  <a:prstGeom prst="rect">
                    <a:avLst/>
                  </a:prstGeom>
                  <a:ln/>
                </pic:spPr>
              </pic:pic>
            </a:graphicData>
          </a:graphic>
        </wp:anchor>
      </w:drawing>
    </w:r>
    <w:r w:rsidR="009C4300">
      <w:rPr>
        <w:b/>
        <w:color w:val="636A69"/>
      </w:rPr>
      <w:t>Social Studies 8</w:t>
    </w:r>
  </w:p>
  <w:p w14:paraId="7398B13A" w14:textId="51DBEDC8" w:rsidR="009B16B4" w:rsidRDefault="00E61458">
    <w:pPr>
      <w:rPr>
        <w:rFonts w:ascii="Times New Roman" w:eastAsia="Times New Roman" w:hAnsi="Times New Roman" w:cs="Times New Roman"/>
      </w:rPr>
    </w:pPr>
    <w:r>
      <w:rPr>
        <w:b/>
        <w:color w:val="636A69"/>
      </w:rPr>
      <w:t xml:space="preserve">Topic </w:t>
    </w:r>
    <w:r w:rsidR="009C4300">
      <w:rPr>
        <w:b/>
        <w:color w:val="636A69"/>
      </w:rPr>
      <w:t>–</w:t>
    </w:r>
    <w:r>
      <w:rPr>
        <w:b/>
        <w:color w:val="636A69"/>
      </w:rPr>
      <w:t xml:space="preserve"> </w:t>
    </w:r>
    <w:r w:rsidR="009C4300">
      <w:rPr>
        <w:b/>
        <w:color w:val="636A69"/>
      </w:rPr>
      <w:t>Medieval Law</w:t>
    </w:r>
  </w:p>
  <w:p w14:paraId="43D3F282" w14:textId="77777777" w:rsidR="009B16B4" w:rsidRDefault="009B16B4">
    <w:pPr>
      <w:pBdr>
        <w:top w:val="nil"/>
        <w:left w:val="nil"/>
        <w:bottom w:val="nil"/>
        <w:right w:val="nil"/>
        <w:between w:val="nil"/>
      </w:pBdr>
      <w:tabs>
        <w:tab w:val="center" w:pos="4680"/>
        <w:tab w:val="right" w:pos="9360"/>
      </w:tabs>
      <w:jc w:val="right"/>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A7D51" w14:textId="77777777" w:rsidR="009B16B4" w:rsidRDefault="00E61458">
    <w:pPr>
      <w:pBdr>
        <w:top w:val="nil"/>
        <w:left w:val="nil"/>
        <w:bottom w:val="nil"/>
        <w:right w:val="nil"/>
        <w:between w:val="nil"/>
      </w:pBdr>
      <w:rPr>
        <w:rFonts w:ascii="Times New Roman" w:eastAsia="Times New Roman" w:hAnsi="Times New Roman" w:cs="Times New Roman"/>
        <w:color w:val="000000"/>
      </w:rPr>
    </w:pPr>
    <w:r>
      <w:rPr>
        <w:b/>
        <w:color w:val="636A69"/>
      </w:rPr>
      <w:t>Subject - Grade Level</w:t>
    </w:r>
    <w:r>
      <w:rPr>
        <w:noProof/>
      </w:rPr>
      <w:drawing>
        <wp:anchor distT="0" distB="0" distL="114300" distR="114300" simplePos="0" relativeHeight="251659264" behindDoc="0" locked="0" layoutInCell="1" hidden="0" allowOverlap="1" wp14:anchorId="69100F79" wp14:editId="282E9277">
          <wp:simplePos x="0" y="0"/>
          <wp:positionH relativeFrom="column">
            <wp:posOffset>5514340</wp:posOffset>
          </wp:positionH>
          <wp:positionV relativeFrom="paragraph">
            <wp:posOffset>-176528</wp:posOffset>
          </wp:positionV>
          <wp:extent cx="1341755" cy="787400"/>
          <wp:effectExtent l="0" t="0" r="0" b="0"/>
          <wp:wrapSquare wrapText="bothSides" distT="0" distB="0" distL="114300" distR="11430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19" r="-19"/>
                  <a:stretch>
                    <a:fillRect/>
                  </a:stretch>
                </pic:blipFill>
                <pic:spPr>
                  <a:xfrm>
                    <a:off x="0" y="0"/>
                    <a:ext cx="1341755" cy="787400"/>
                  </a:xfrm>
                  <a:prstGeom prst="rect">
                    <a:avLst/>
                  </a:prstGeom>
                  <a:ln/>
                </pic:spPr>
              </pic:pic>
            </a:graphicData>
          </a:graphic>
        </wp:anchor>
      </w:drawing>
    </w:r>
  </w:p>
  <w:p w14:paraId="2B7646CC" w14:textId="77777777" w:rsidR="009B16B4" w:rsidRDefault="00E61458">
    <w:pPr>
      <w:rPr>
        <w:rFonts w:ascii="Times New Roman" w:eastAsia="Times New Roman" w:hAnsi="Times New Roman" w:cs="Times New Roman"/>
      </w:rPr>
    </w:pPr>
    <w:r>
      <w:rPr>
        <w:b/>
        <w:color w:val="636A69"/>
      </w:rPr>
      <w:t>Topic - Material Descriptor</w:t>
    </w:r>
  </w:p>
  <w:p w14:paraId="7386C6B0" w14:textId="77777777" w:rsidR="009B16B4" w:rsidRDefault="00E61458">
    <w:pPr>
      <w:pBdr>
        <w:top w:val="nil"/>
        <w:left w:val="nil"/>
        <w:bottom w:val="nil"/>
        <w:right w:val="nil"/>
        <w:between w:val="nil"/>
      </w:pBdr>
      <w:tabs>
        <w:tab w:val="center" w:pos="4680"/>
        <w:tab w:val="right" w:pos="9360"/>
        <w:tab w:val="left" w:pos="853"/>
        <w:tab w:val="center" w:pos="9923"/>
        <w:tab w:val="right" w:pos="10800"/>
      </w:tabs>
      <w:rPr>
        <w:color w:val="000000"/>
      </w:rPr>
    </w:pPr>
    <w:r>
      <w:rPr>
        <w:color w:val="000000"/>
      </w:rPr>
      <w:tab/>
    </w:r>
    <w:r>
      <w:rPr>
        <w:color w:val="000000"/>
      </w:rPr>
      <w:tab/>
    </w:r>
  </w:p>
  <w:p w14:paraId="14815230" w14:textId="77777777" w:rsidR="009B16B4" w:rsidRDefault="009B16B4">
    <w:pPr>
      <w:pBdr>
        <w:top w:val="nil"/>
        <w:left w:val="nil"/>
        <w:bottom w:val="nil"/>
        <w:right w:val="nil"/>
        <w:between w:val="nil"/>
      </w:pBdr>
      <w:tabs>
        <w:tab w:val="center" w:pos="4680"/>
        <w:tab w:val="right" w:pos="9360"/>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6B4"/>
    <w:rsid w:val="00147236"/>
    <w:rsid w:val="001D77CC"/>
    <w:rsid w:val="008C56CF"/>
    <w:rsid w:val="009B16B4"/>
    <w:rsid w:val="009C4300"/>
    <w:rsid w:val="00C13B2E"/>
    <w:rsid w:val="00CC352F"/>
    <w:rsid w:val="00E6145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5B370B00"/>
  <w15:docId w15:val="{7DFA1717-2194-5948-BADD-4536C8E58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070715"/>
    <w:pPr>
      <w:tabs>
        <w:tab w:val="center" w:pos="4680"/>
        <w:tab w:val="right" w:pos="9360"/>
      </w:tabs>
    </w:pPr>
  </w:style>
  <w:style w:type="character" w:customStyle="1" w:styleId="HeaderChar">
    <w:name w:val="Header Char"/>
    <w:basedOn w:val="DefaultParagraphFont"/>
    <w:link w:val="Header"/>
    <w:uiPriority w:val="99"/>
    <w:rsid w:val="00070715"/>
  </w:style>
  <w:style w:type="paragraph" w:styleId="Footer">
    <w:name w:val="footer"/>
    <w:basedOn w:val="Normal"/>
    <w:link w:val="FooterChar"/>
    <w:uiPriority w:val="99"/>
    <w:unhideWhenUsed/>
    <w:rsid w:val="00070715"/>
    <w:pPr>
      <w:tabs>
        <w:tab w:val="center" w:pos="4680"/>
        <w:tab w:val="right" w:pos="9360"/>
      </w:tabs>
    </w:pPr>
  </w:style>
  <w:style w:type="character" w:customStyle="1" w:styleId="FooterChar">
    <w:name w:val="Footer Char"/>
    <w:basedOn w:val="DefaultParagraphFont"/>
    <w:link w:val="Footer"/>
    <w:uiPriority w:val="99"/>
    <w:rsid w:val="00070715"/>
  </w:style>
  <w:style w:type="paragraph" w:styleId="BalloonText">
    <w:name w:val="Balloon Text"/>
    <w:basedOn w:val="Normal"/>
    <w:link w:val="BalloonTextChar"/>
    <w:uiPriority w:val="99"/>
    <w:semiHidden/>
    <w:unhideWhenUsed/>
    <w:rsid w:val="000707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70715"/>
    <w:rPr>
      <w:rFonts w:ascii="Times New Roman" w:hAnsi="Times New Roman" w:cs="Times New Roman"/>
      <w:sz w:val="18"/>
      <w:szCs w:val="18"/>
    </w:rPr>
  </w:style>
  <w:style w:type="paragraph" w:styleId="NormalWeb">
    <w:name w:val="Normal (Web)"/>
    <w:basedOn w:val="Normal"/>
    <w:uiPriority w:val="99"/>
    <w:semiHidden/>
    <w:unhideWhenUsed/>
    <w:rsid w:val="0040203E"/>
    <w:pPr>
      <w:spacing w:before="100" w:beforeAutospacing="1" w:after="100" w:afterAutospacing="1"/>
    </w:pPr>
    <w:rPr>
      <w:rFonts w:ascii="Times New Roman" w:eastAsia="Times New Roman" w:hAnsi="Times New Roman" w:cs="Times New Roman"/>
    </w:rPr>
  </w:style>
  <w:style w:type="paragraph" w:customStyle="1" w:styleId="Body">
    <w:name w:val="Body"/>
    <w:basedOn w:val="Normal"/>
    <w:uiPriority w:val="99"/>
    <w:rsid w:val="00362349"/>
    <w:pPr>
      <w:suppressAutoHyphens/>
      <w:autoSpaceDE w:val="0"/>
      <w:autoSpaceDN w:val="0"/>
      <w:adjustRightInd w:val="0"/>
      <w:spacing w:before="180" w:line="300" w:lineRule="atLeast"/>
      <w:textAlignment w:val="center"/>
    </w:pPr>
    <w:rPr>
      <w:rFonts w:ascii="AkzidenzGroteskBE-Light" w:hAnsi="AkzidenzGroteskBE-Light" w:cs="AkzidenzGroteskBE-Light"/>
      <w:color w:val="000000"/>
      <w:sz w:val="22"/>
      <w:szCs w:val="22"/>
      <w:lang w:val="en-US"/>
    </w:rPr>
  </w:style>
  <w:style w:type="character" w:styleId="Hyperlink">
    <w:name w:val="Hyperlink"/>
    <w:basedOn w:val="DefaultParagraphFont"/>
    <w:uiPriority w:val="99"/>
    <w:unhideWhenUsed/>
    <w:rsid w:val="00966023"/>
    <w:rPr>
      <w:color w:val="0563C1" w:themeColor="hyperlink"/>
      <w:u w:val="single"/>
    </w:rPr>
  </w:style>
  <w:style w:type="character" w:customStyle="1" w:styleId="UnresolvedMention1">
    <w:name w:val="Unresolved Mention1"/>
    <w:basedOn w:val="DefaultParagraphFont"/>
    <w:uiPriority w:val="99"/>
    <w:semiHidden/>
    <w:unhideWhenUsed/>
    <w:rsid w:val="00966023"/>
    <w:rPr>
      <w:color w:val="605E5C"/>
      <w:shd w:val="clear" w:color="auto" w:fill="E1DFDD"/>
    </w:rPr>
  </w:style>
  <w:style w:type="character" w:styleId="PageNumber">
    <w:name w:val="page number"/>
    <w:basedOn w:val="DefaultParagraphFont"/>
    <w:uiPriority w:val="99"/>
    <w:semiHidden/>
    <w:unhideWhenUsed/>
    <w:rsid w:val="00F07A25"/>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1iy5wKBJLB1sh0C5Ze0zfGCggw==">AMUW2mVPxprWtT4ItQff8MRTAGeEwghU4AuBsFgT8MZ14k29vFssVfPCW6Vn/fyCx1m4v7Vq4DGcFPxmplXRBKws9LUsEK4GkfeasW6tfUtu0qdB27hHB2hVX8NTzwbGHWeL3X3psAF3nlZmnqMowkkYsKK6EOXy9g==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390</Words>
  <Characters>2229</Characters>
  <Application>Microsoft Office Word</Application>
  <DocSecurity>0</DocSecurity>
  <Lines>18</Lines>
  <Paragraphs>5</Paragraphs>
  <ScaleCrop>false</ScaleCrop>
  <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Camilla Coates</dc:creator>
  <cp:lastModifiedBy>Renee Willock</cp:lastModifiedBy>
  <cp:revision>2</cp:revision>
  <dcterms:created xsi:type="dcterms:W3CDTF">2022-01-08T04:50:00Z</dcterms:created>
  <dcterms:modified xsi:type="dcterms:W3CDTF">2022-01-08T04:50:00Z</dcterms:modified>
</cp:coreProperties>
</file>