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516F" w14:textId="77777777" w:rsidR="00E6223C" w:rsidRDefault="00E6223C" w:rsidP="00E6223C">
      <w:pPr>
        <w:pStyle w:val="Normal0"/>
        <w:widowControl w:val="0"/>
        <w:pBdr>
          <w:top w:val="nil"/>
          <w:left w:val="nil"/>
          <w:bottom w:val="nil"/>
          <w:right w:val="nil"/>
          <w:between w:val="nil"/>
        </w:pBdr>
        <w:spacing w:line="240" w:lineRule="auto"/>
        <w:rPr>
          <w:b/>
          <w:color w:val="000000"/>
          <w:sz w:val="24"/>
          <w:szCs w:val="24"/>
        </w:rPr>
      </w:pPr>
      <w:r>
        <w:rPr>
          <w:b/>
          <w:color w:val="000000"/>
          <w:sz w:val="24"/>
          <w:szCs w:val="24"/>
        </w:rPr>
        <w:t>Date Reviewed</w:t>
      </w:r>
    </w:p>
    <w:p w14:paraId="2BE2F933" w14:textId="6C3A634A" w:rsidR="00E6223C" w:rsidRDefault="007045A7" w:rsidP="00E6223C">
      <w:pPr>
        <w:pStyle w:val="Normal0"/>
        <w:widowControl w:val="0"/>
        <w:pBdr>
          <w:top w:val="nil"/>
          <w:left w:val="nil"/>
          <w:bottom w:val="nil"/>
          <w:right w:val="nil"/>
          <w:between w:val="nil"/>
        </w:pBdr>
        <w:spacing w:line="240" w:lineRule="auto"/>
        <w:rPr>
          <w:color w:val="000000"/>
          <w:sz w:val="24"/>
          <w:szCs w:val="24"/>
        </w:rPr>
      </w:pPr>
      <w:r>
        <w:rPr>
          <w:color w:val="000000"/>
          <w:sz w:val="24"/>
          <w:szCs w:val="24"/>
        </w:rPr>
        <w:t>March</w:t>
      </w:r>
      <w:r w:rsidR="00E6223C">
        <w:rPr>
          <w:color w:val="000000"/>
          <w:sz w:val="24"/>
          <w:szCs w:val="24"/>
        </w:rPr>
        <w:t xml:space="preserve"> 202</w:t>
      </w:r>
      <w:r>
        <w:rPr>
          <w:color w:val="000000"/>
          <w:sz w:val="24"/>
          <w:szCs w:val="24"/>
        </w:rPr>
        <w:t>3</w:t>
      </w:r>
    </w:p>
    <w:p w14:paraId="3D7EE641" w14:textId="77777777" w:rsidR="00E6223C" w:rsidRDefault="00E6223C" w:rsidP="00E6223C">
      <w:pPr>
        <w:pStyle w:val="Normal0"/>
        <w:widowControl w:val="0"/>
        <w:spacing w:line="240" w:lineRule="auto"/>
        <w:rPr>
          <w:b/>
          <w:sz w:val="24"/>
          <w:szCs w:val="24"/>
        </w:rPr>
      </w:pPr>
    </w:p>
    <w:p w14:paraId="48542574" w14:textId="77777777" w:rsidR="00E6223C" w:rsidRDefault="00E6223C" w:rsidP="00E6223C">
      <w:pPr>
        <w:pStyle w:val="Normal0"/>
        <w:widowControl w:val="0"/>
        <w:spacing w:line="240" w:lineRule="auto"/>
        <w:rPr>
          <w:b/>
          <w:sz w:val="24"/>
          <w:szCs w:val="24"/>
        </w:rPr>
      </w:pPr>
      <w:r>
        <w:rPr>
          <w:b/>
          <w:sz w:val="24"/>
          <w:szCs w:val="24"/>
        </w:rPr>
        <w:t>Course</w:t>
      </w:r>
    </w:p>
    <w:bookmarkStart w:id="0" w:name="_heading=h.gjdgxs" w:colFirst="0" w:colLast="0"/>
    <w:bookmarkEnd w:id="0"/>
    <w:p w14:paraId="751898F3" w14:textId="00721C0A" w:rsidR="00E6223C" w:rsidRDefault="007045A7" w:rsidP="00E6223C">
      <w:pPr>
        <w:pStyle w:val="Normal0"/>
        <w:widowControl w:val="0"/>
        <w:spacing w:line="240" w:lineRule="auto"/>
      </w:pPr>
      <w:r>
        <w:fldChar w:fldCharType="begin"/>
      </w:r>
      <w:r>
        <w:instrText>HYPERLINK "https://curriculum.gov.bc.ca/curriculum/social-studies/11/explorations-in-social-studies"</w:instrText>
      </w:r>
      <w:r>
        <w:fldChar w:fldCharType="separate"/>
      </w:r>
      <w:r>
        <w:rPr>
          <w:rStyle w:val="Hyperlink"/>
          <w:color w:val="0563C1"/>
        </w:rPr>
        <w:t>Explorations in Social Studies 11</w:t>
      </w:r>
      <w:r>
        <w:fldChar w:fldCharType="end"/>
      </w:r>
    </w:p>
    <w:p w14:paraId="1117B11D" w14:textId="77777777" w:rsidR="007045A7" w:rsidRDefault="007045A7" w:rsidP="00E6223C">
      <w:pPr>
        <w:pStyle w:val="Normal0"/>
        <w:widowControl w:val="0"/>
        <w:spacing w:line="240" w:lineRule="auto"/>
        <w:rPr>
          <w:sz w:val="24"/>
          <w:szCs w:val="24"/>
        </w:rPr>
      </w:pPr>
    </w:p>
    <w:p w14:paraId="4BB096DE" w14:textId="77777777" w:rsidR="00E6223C" w:rsidRDefault="00E6223C" w:rsidP="00E6223C">
      <w:pPr>
        <w:pStyle w:val="Normal0"/>
        <w:widowControl w:val="0"/>
        <w:spacing w:line="240" w:lineRule="auto"/>
        <w:rPr>
          <w:b/>
          <w:sz w:val="24"/>
          <w:szCs w:val="24"/>
        </w:rPr>
      </w:pPr>
      <w:r>
        <w:rPr>
          <w:b/>
          <w:sz w:val="24"/>
          <w:szCs w:val="24"/>
        </w:rPr>
        <w:t>Topic</w:t>
      </w:r>
    </w:p>
    <w:p w14:paraId="50988E66" w14:textId="77777777" w:rsidR="00E6223C" w:rsidRDefault="00E6223C" w:rsidP="00E6223C">
      <w:pPr>
        <w:pStyle w:val="Normal0"/>
        <w:widowControl w:val="0"/>
        <w:spacing w:line="240" w:lineRule="auto"/>
        <w:rPr>
          <w:sz w:val="24"/>
          <w:szCs w:val="24"/>
        </w:rPr>
      </w:pPr>
      <w:r>
        <w:rPr>
          <w:sz w:val="24"/>
          <w:szCs w:val="24"/>
        </w:rPr>
        <w:t>Youth Law</w:t>
      </w:r>
    </w:p>
    <w:p w14:paraId="079BD166" w14:textId="77777777" w:rsidR="00E6223C" w:rsidRDefault="00E6223C" w:rsidP="00E6223C">
      <w:pPr>
        <w:pStyle w:val="Normal0"/>
        <w:widowControl w:val="0"/>
        <w:spacing w:line="240" w:lineRule="auto"/>
        <w:rPr>
          <w:sz w:val="24"/>
          <w:szCs w:val="24"/>
        </w:rPr>
      </w:pPr>
      <w:r>
        <w:rPr>
          <w:sz w:val="24"/>
          <w:szCs w:val="24"/>
        </w:rPr>
        <w:t xml:space="preserve"> </w:t>
      </w:r>
    </w:p>
    <w:p w14:paraId="7FBCF092" w14:textId="77777777" w:rsidR="00E6223C" w:rsidRDefault="00E6223C" w:rsidP="00E6223C">
      <w:pPr>
        <w:pStyle w:val="Normal0"/>
        <w:widowControl w:val="0"/>
        <w:spacing w:line="240" w:lineRule="auto"/>
        <w:rPr>
          <w:b/>
          <w:sz w:val="24"/>
          <w:szCs w:val="24"/>
        </w:rPr>
      </w:pPr>
      <w:r>
        <w:rPr>
          <w:b/>
          <w:sz w:val="24"/>
          <w:szCs w:val="24"/>
        </w:rPr>
        <w:t>Big Idea</w:t>
      </w:r>
    </w:p>
    <w:p w14:paraId="0E660BED" w14:textId="77777777" w:rsidR="00E6223C" w:rsidRDefault="00E6223C" w:rsidP="00E6223C">
      <w:pPr>
        <w:pStyle w:val="Normal0"/>
        <w:widowControl w:val="0"/>
        <w:spacing w:line="240" w:lineRule="auto"/>
        <w:rPr>
          <w:sz w:val="24"/>
          <w:szCs w:val="24"/>
        </w:rPr>
      </w:pPr>
      <w:r w:rsidRPr="00D04169">
        <w:rPr>
          <w:sz w:val="24"/>
          <w:szCs w:val="24"/>
        </w:rPr>
        <w:t>A society’s laws and legal framework affect many aspects of people’s daily lives (from Law Studies 12).</w:t>
      </w:r>
    </w:p>
    <w:p w14:paraId="7BE43260" w14:textId="77777777" w:rsidR="00E6223C" w:rsidRDefault="00E6223C" w:rsidP="00E6223C">
      <w:pPr>
        <w:pStyle w:val="Normal0"/>
        <w:widowControl w:val="0"/>
        <w:spacing w:line="240" w:lineRule="auto"/>
        <w:rPr>
          <w:sz w:val="24"/>
          <w:szCs w:val="24"/>
        </w:rPr>
      </w:pPr>
    </w:p>
    <w:p w14:paraId="7C6D7E50" w14:textId="77777777" w:rsidR="00E6223C" w:rsidRDefault="00E6223C" w:rsidP="00E6223C">
      <w:pPr>
        <w:pStyle w:val="Normal0"/>
        <w:widowControl w:val="0"/>
        <w:spacing w:line="240" w:lineRule="auto"/>
        <w:rPr>
          <w:b/>
          <w:sz w:val="24"/>
          <w:szCs w:val="24"/>
        </w:rPr>
      </w:pPr>
      <w:r>
        <w:rPr>
          <w:b/>
          <w:sz w:val="24"/>
          <w:szCs w:val="24"/>
        </w:rPr>
        <w:t>Essential Question</w:t>
      </w:r>
    </w:p>
    <w:p w14:paraId="0F93C391" w14:textId="77777777" w:rsidR="00E6223C" w:rsidRDefault="00E6223C" w:rsidP="00E6223C">
      <w:pPr>
        <w:pStyle w:val="Normal0"/>
        <w:spacing w:after="240" w:line="259" w:lineRule="auto"/>
        <w:rPr>
          <w:sz w:val="24"/>
          <w:szCs w:val="24"/>
        </w:rPr>
      </w:pPr>
      <w:r>
        <w:rPr>
          <w:sz w:val="24"/>
          <w:szCs w:val="24"/>
        </w:rPr>
        <w:t>How are youth offenders treated differently than adult offenders?</w:t>
      </w:r>
    </w:p>
    <w:p w14:paraId="32C258EF" w14:textId="77777777" w:rsidR="00E6223C" w:rsidRDefault="00E6223C" w:rsidP="00E6223C">
      <w:pPr>
        <w:pStyle w:val="Normal0"/>
        <w:widowControl w:val="0"/>
        <w:spacing w:line="240" w:lineRule="auto"/>
        <w:rPr>
          <w:b/>
          <w:sz w:val="24"/>
          <w:szCs w:val="24"/>
        </w:rPr>
      </w:pPr>
      <w:r>
        <w:rPr>
          <w:b/>
          <w:sz w:val="24"/>
          <w:szCs w:val="24"/>
        </w:rPr>
        <w:t>Learning Standards</w:t>
      </w:r>
    </w:p>
    <w:p w14:paraId="64DA98B2" w14:textId="77777777" w:rsidR="00E6223C" w:rsidRDefault="00E6223C" w:rsidP="00E6223C">
      <w:pPr>
        <w:pStyle w:val="Normal0"/>
        <w:widowControl w:val="0"/>
        <w:spacing w:line="240" w:lineRule="auto"/>
        <w:rPr>
          <w:b/>
          <w:sz w:val="24"/>
          <w:szCs w:val="24"/>
        </w:rPr>
      </w:pPr>
      <w:r>
        <w:rPr>
          <w:b/>
          <w:sz w:val="24"/>
          <w:szCs w:val="24"/>
        </w:rPr>
        <w:t>Content:</w:t>
      </w:r>
    </w:p>
    <w:p w14:paraId="3120D6A2" w14:textId="77777777" w:rsidR="00E6223C" w:rsidRDefault="00E6223C" w:rsidP="00E6223C">
      <w:pPr>
        <w:pStyle w:val="Normal0"/>
        <w:widowControl w:val="0"/>
        <w:spacing w:line="240" w:lineRule="auto"/>
        <w:rPr>
          <w:sz w:val="24"/>
          <w:szCs w:val="24"/>
        </w:rPr>
      </w:pPr>
      <w:r>
        <w:rPr>
          <w:i/>
          <w:sz w:val="24"/>
          <w:szCs w:val="24"/>
        </w:rPr>
        <w:t>Students are expected to know the following:</w:t>
      </w:r>
    </w:p>
    <w:p w14:paraId="53D6C2E4" w14:textId="77777777" w:rsidR="00E6223C" w:rsidRPr="00D04169" w:rsidRDefault="00E6223C" w:rsidP="00E6223C">
      <w:pPr>
        <w:pStyle w:val="Normal0"/>
        <w:numPr>
          <w:ilvl w:val="0"/>
          <w:numId w:val="19"/>
        </w:numPr>
        <w:rPr>
          <w:color w:val="3B3B3B"/>
          <w:sz w:val="24"/>
          <w:szCs w:val="24"/>
          <w:lang w:val="en-CA"/>
        </w:rPr>
      </w:pPr>
      <w:r w:rsidRPr="00D04169">
        <w:rPr>
          <w:color w:val="3B3B3B"/>
          <w:sz w:val="24"/>
          <w:szCs w:val="24"/>
          <w:lang w:val="en-CA"/>
        </w:rPr>
        <w:t>rights of individuals in Canada (adapted from Law Studies 12)</w:t>
      </w:r>
    </w:p>
    <w:p w14:paraId="70FF8DF3" w14:textId="77777777" w:rsidR="00E6223C" w:rsidRDefault="00E6223C" w:rsidP="00E6223C">
      <w:pPr>
        <w:pStyle w:val="Normal0"/>
        <w:spacing w:line="240" w:lineRule="auto"/>
        <w:rPr>
          <w:color w:val="3B3B3B"/>
          <w:sz w:val="24"/>
          <w:szCs w:val="24"/>
        </w:rPr>
      </w:pPr>
    </w:p>
    <w:p w14:paraId="16F59D6A" w14:textId="77777777" w:rsidR="00E6223C" w:rsidRDefault="00E6223C" w:rsidP="00E6223C">
      <w:pPr>
        <w:pStyle w:val="Normal0"/>
        <w:widowControl w:val="0"/>
        <w:spacing w:line="240" w:lineRule="auto"/>
        <w:rPr>
          <w:b/>
          <w:sz w:val="24"/>
          <w:szCs w:val="24"/>
        </w:rPr>
      </w:pPr>
      <w:r>
        <w:rPr>
          <w:b/>
          <w:sz w:val="24"/>
          <w:szCs w:val="24"/>
        </w:rPr>
        <w:t xml:space="preserve">Curricular Competencies </w:t>
      </w:r>
    </w:p>
    <w:p w14:paraId="67A4A1FB" w14:textId="77777777" w:rsidR="00E6223C" w:rsidRDefault="00E6223C" w:rsidP="00E6223C">
      <w:pPr>
        <w:pStyle w:val="Normal0"/>
        <w:widowControl w:val="0"/>
        <w:spacing w:line="240" w:lineRule="auto"/>
        <w:rPr>
          <w:i/>
          <w:sz w:val="24"/>
          <w:szCs w:val="24"/>
        </w:rPr>
      </w:pPr>
      <w:r>
        <w:rPr>
          <w:i/>
          <w:sz w:val="24"/>
          <w:szCs w:val="24"/>
        </w:rPr>
        <w:t>Students are expected to be able to do the following:</w:t>
      </w:r>
    </w:p>
    <w:p w14:paraId="31E6F60C" w14:textId="77777777" w:rsidR="00E6223C" w:rsidRDefault="00E6223C" w:rsidP="00E6223C">
      <w:pPr>
        <w:pStyle w:val="Normal0"/>
        <w:widowControl w:val="0"/>
        <w:numPr>
          <w:ilvl w:val="0"/>
          <w:numId w:val="19"/>
        </w:numPr>
        <w:spacing w:line="240" w:lineRule="auto"/>
        <w:rPr>
          <w:sz w:val="24"/>
          <w:szCs w:val="24"/>
        </w:rPr>
      </w:pPr>
      <w:r w:rsidRPr="00D04169">
        <w:rPr>
          <w:color w:val="000000"/>
          <w:sz w:val="24"/>
          <w:szCs w:val="24"/>
        </w:rPr>
        <w:t>Use Social Studies inquiry processes and skills to ask questions; gather, interpret, and analyze ideas; and communicate findings and decisions</w:t>
      </w:r>
    </w:p>
    <w:p w14:paraId="0479F85D" w14:textId="77777777" w:rsidR="00E6223C" w:rsidRDefault="00E6223C" w:rsidP="00E6223C">
      <w:pPr>
        <w:pStyle w:val="Normal0"/>
        <w:widowControl w:val="0"/>
        <w:spacing w:line="240" w:lineRule="auto"/>
        <w:rPr>
          <w:b/>
          <w:sz w:val="24"/>
          <w:szCs w:val="24"/>
        </w:rPr>
      </w:pPr>
    </w:p>
    <w:p w14:paraId="5639BEA2" w14:textId="77777777" w:rsidR="00E6223C" w:rsidRDefault="00E6223C" w:rsidP="00E6223C">
      <w:pPr>
        <w:pStyle w:val="Normal0"/>
        <w:widowControl w:val="0"/>
        <w:spacing w:line="240" w:lineRule="auto"/>
        <w:rPr>
          <w:sz w:val="24"/>
          <w:szCs w:val="24"/>
        </w:rPr>
      </w:pPr>
      <w:r>
        <w:rPr>
          <w:b/>
          <w:sz w:val="24"/>
          <w:szCs w:val="24"/>
        </w:rPr>
        <w:t>Core Competencies</w:t>
      </w:r>
    </w:p>
    <w:p w14:paraId="00532532" w14:textId="77777777" w:rsidR="00E6223C" w:rsidRDefault="00000000" w:rsidP="00E6223C">
      <w:pPr>
        <w:pStyle w:val="Normal0"/>
        <w:widowControl w:val="0"/>
        <w:spacing w:line="240" w:lineRule="auto"/>
        <w:rPr>
          <w:sz w:val="24"/>
          <w:szCs w:val="24"/>
        </w:rPr>
      </w:pPr>
      <w:hyperlink r:id="rId7">
        <w:r w:rsidR="00E6223C">
          <w:rPr>
            <w:color w:val="0000FF"/>
            <w:sz w:val="24"/>
            <w:szCs w:val="24"/>
            <w:u w:val="single"/>
          </w:rPr>
          <w:t>Communication</w:t>
        </w:r>
      </w:hyperlink>
      <w:r w:rsidR="00E6223C">
        <w:rPr>
          <w:sz w:val="24"/>
          <w:szCs w:val="24"/>
        </w:rPr>
        <w:t xml:space="preserve"> </w:t>
      </w:r>
    </w:p>
    <w:p w14:paraId="10C6A890" w14:textId="77777777" w:rsidR="00E6223C" w:rsidRDefault="00E6223C" w:rsidP="00E6223C">
      <w:pPr>
        <w:pStyle w:val="Normal0"/>
        <w:widowControl w:val="0"/>
        <w:spacing w:line="240" w:lineRule="auto"/>
        <w:rPr>
          <w:sz w:val="24"/>
          <w:szCs w:val="24"/>
        </w:rPr>
      </w:pPr>
      <w:r>
        <w:rPr>
          <w:sz w:val="24"/>
          <w:szCs w:val="24"/>
        </w:rPr>
        <w:t xml:space="preserve">Students can collaborate effectively with others to deliver and present knowledge about the </w:t>
      </w:r>
      <w:r>
        <w:rPr>
          <w:i/>
          <w:sz w:val="24"/>
          <w:szCs w:val="24"/>
        </w:rPr>
        <w:t>Youth Criminal Justice Act</w:t>
      </w:r>
      <w:r>
        <w:rPr>
          <w:sz w:val="24"/>
          <w:szCs w:val="24"/>
        </w:rPr>
        <w:t xml:space="preserve">. </w:t>
      </w:r>
    </w:p>
    <w:p w14:paraId="303D5509" w14:textId="77777777" w:rsidR="00E6223C" w:rsidRDefault="00E6223C" w:rsidP="00E6223C">
      <w:pPr>
        <w:pStyle w:val="Normal0"/>
        <w:widowControl w:val="0"/>
        <w:spacing w:line="240" w:lineRule="auto"/>
        <w:rPr>
          <w:sz w:val="24"/>
          <w:szCs w:val="24"/>
        </w:rPr>
      </w:pPr>
      <w:r>
        <w:rPr>
          <w:sz w:val="24"/>
          <w:szCs w:val="24"/>
        </w:rPr>
        <w:t xml:space="preserve"> </w:t>
      </w:r>
    </w:p>
    <w:p w14:paraId="3BF40F5F" w14:textId="77777777" w:rsidR="00E6223C" w:rsidRDefault="00000000" w:rsidP="00E6223C">
      <w:pPr>
        <w:pStyle w:val="Normal0"/>
        <w:widowControl w:val="0"/>
        <w:spacing w:line="240" w:lineRule="auto"/>
        <w:rPr>
          <w:sz w:val="24"/>
          <w:szCs w:val="24"/>
        </w:rPr>
      </w:pPr>
      <w:hyperlink r:id="rId8">
        <w:r w:rsidR="00E6223C">
          <w:rPr>
            <w:color w:val="0000FF"/>
            <w:sz w:val="24"/>
            <w:szCs w:val="24"/>
            <w:u w:val="single"/>
          </w:rPr>
          <w:t>Thinking</w:t>
        </w:r>
      </w:hyperlink>
    </w:p>
    <w:p w14:paraId="1CFE780B" w14:textId="77777777" w:rsidR="00E6223C" w:rsidRDefault="00E6223C" w:rsidP="00E6223C">
      <w:pPr>
        <w:pStyle w:val="Normal0"/>
        <w:widowControl w:val="0"/>
        <w:spacing w:line="240" w:lineRule="auto"/>
        <w:rPr>
          <w:sz w:val="24"/>
          <w:szCs w:val="24"/>
        </w:rPr>
      </w:pPr>
      <w:r>
        <w:rPr>
          <w:sz w:val="24"/>
          <w:szCs w:val="24"/>
        </w:rPr>
        <w:t>Students can challenge assumptions and reflect on views on youth offenders from throughout the learning experience.</w:t>
      </w:r>
    </w:p>
    <w:p w14:paraId="6950113D" w14:textId="77777777" w:rsidR="00E6223C" w:rsidRDefault="00E6223C" w:rsidP="00E6223C">
      <w:pPr>
        <w:pStyle w:val="Normal0"/>
        <w:widowControl w:val="0"/>
        <w:spacing w:line="240" w:lineRule="auto"/>
        <w:rPr>
          <w:sz w:val="24"/>
          <w:szCs w:val="24"/>
        </w:rPr>
      </w:pPr>
    </w:p>
    <w:p w14:paraId="3FB249CC" w14:textId="77777777" w:rsidR="00E6223C" w:rsidRDefault="00000000" w:rsidP="00E6223C">
      <w:pPr>
        <w:pStyle w:val="Normal0"/>
        <w:widowControl w:val="0"/>
        <w:spacing w:line="240" w:lineRule="auto"/>
        <w:rPr>
          <w:sz w:val="24"/>
          <w:szCs w:val="24"/>
        </w:rPr>
      </w:pPr>
      <w:hyperlink r:id="rId9">
        <w:r w:rsidR="00E6223C">
          <w:rPr>
            <w:color w:val="0000FF"/>
            <w:sz w:val="24"/>
            <w:szCs w:val="24"/>
            <w:u w:val="single"/>
          </w:rPr>
          <w:t>Personal and Social</w:t>
        </w:r>
      </w:hyperlink>
      <w:r w:rsidR="00E6223C">
        <w:rPr>
          <w:sz w:val="24"/>
          <w:szCs w:val="24"/>
        </w:rPr>
        <w:t xml:space="preserve"> </w:t>
      </w:r>
    </w:p>
    <w:p w14:paraId="35C5DB85" w14:textId="77777777" w:rsidR="00E6223C" w:rsidRDefault="00E6223C" w:rsidP="00E6223C">
      <w:pPr>
        <w:pStyle w:val="Normal0"/>
        <w:spacing w:line="259" w:lineRule="auto"/>
        <w:rPr>
          <w:b/>
          <w:color w:val="39210D"/>
          <w:sz w:val="133"/>
          <w:szCs w:val="133"/>
          <w:shd w:val="clear" w:color="auto" w:fill="DDD6B1"/>
        </w:rPr>
      </w:pPr>
      <w:r>
        <w:rPr>
          <w:sz w:val="24"/>
          <w:szCs w:val="24"/>
        </w:rPr>
        <w:t xml:space="preserve">Students can demonstrate empathy, personal responsibility, and listening skills during the restorative justice circle activity. </w:t>
      </w:r>
    </w:p>
    <w:p w14:paraId="028350F1" w14:textId="77777777" w:rsidR="00E6223C" w:rsidRDefault="00E6223C" w:rsidP="00E6223C">
      <w:pPr>
        <w:pStyle w:val="Normal0"/>
        <w:spacing w:line="259" w:lineRule="auto"/>
        <w:rPr>
          <w:color w:val="412710"/>
          <w:sz w:val="29"/>
          <w:szCs w:val="29"/>
          <w:shd w:val="clear" w:color="auto" w:fill="DDD6B1"/>
        </w:rPr>
      </w:pPr>
    </w:p>
    <w:p w14:paraId="02C4D5F1" w14:textId="77777777" w:rsidR="00E6223C" w:rsidRDefault="00E6223C" w:rsidP="00E6223C">
      <w:pPr>
        <w:pStyle w:val="Normal0"/>
        <w:widowControl w:val="0"/>
        <w:spacing w:line="240" w:lineRule="auto"/>
        <w:rPr>
          <w:b/>
          <w:sz w:val="24"/>
          <w:szCs w:val="24"/>
        </w:rPr>
      </w:pPr>
      <w:r>
        <w:rPr>
          <w:b/>
          <w:sz w:val="24"/>
          <w:szCs w:val="24"/>
        </w:rPr>
        <w:lastRenderedPageBreak/>
        <w:t>First People’s Principles of Learning</w:t>
      </w:r>
    </w:p>
    <w:p w14:paraId="54502E5B" w14:textId="77777777" w:rsidR="00E6223C" w:rsidRDefault="00E6223C" w:rsidP="00E6223C">
      <w:pPr>
        <w:pStyle w:val="Normal0"/>
        <w:widowControl w:val="0"/>
        <w:spacing w:line="240" w:lineRule="auto"/>
        <w:rPr>
          <w:sz w:val="24"/>
          <w:szCs w:val="24"/>
        </w:rPr>
      </w:pPr>
      <w:r>
        <w:rPr>
          <w:sz w:val="24"/>
          <w:szCs w:val="24"/>
        </w:rPr>
        <w:t>Learning is reflective, experiential, and relational.</w:t>
      </w:r>
    </w:p>
    <w:p w14:paraId="1BEC0505" w14:textId="77777777" w:rsidR="00E6223C" w:rsidRDefault="00E6223C" w:rsidP="00E6223C">
      <w:pPr>
        <w:pStyle w:val="Normal0"/>
        <w:widowControl w:val="0"/>
        <w:spacing w:line="240" w:lineRule="auto"/>
        <w:rPr>
          <w:b/>
          <w:sz w:val="24"/>
          <w:szCs w:val="24"/>
        </w:rPr>
      </w:pPr>
    </w:p>
    <w:p w14:paraId="48895FA4" w14:textId="77777777" w:rsidR="00E6223C" w:rsidRDefault="00E6223C" w:rsidP="00E6223C">
      <w:pPr>
        <w:pStyle w:val="Normal0"/>
        <w:widowControl w:val="0"/>
        <w:spacing w:line="240" w:lineRule="auto"/>
        <w:rPr>
          <w:b/>
          <w:sz w:val="24"/>
          <w:szCs w:val="24"/>
        </w:rPr>
      </w:pPr>
      <w:bookmarkStart w:id="1" w:name="_heading=h.30j0zll" w:colFirst="0" w:colLast="0"/>
      <w:bookmarkEnd w:id="1"/>
      <w:r>
        <w:rPr>
          <w:b/>
          <w:sz w:val="24"/>
          <w:szCs w:val="24"/>
        </w:rPr>
        <w:t>Introduction</w:t>
      </w:r>
    </w:p>
    <w:p w14:paraId="5926F3B6" w14:textId="77777777" w:rsidR="00E6223C" w:rsidRDefault="00E6223C" w:rsidP="00E6223C">
      <w:pPr>
        <w:pStyle w:val="Normal0"/>
        <w:widowControl w:val="0"/>
        <w:spacing w:line="240" w:lineRule="auto"/>
        <w:rPr>
          <w:sz w:val="24"/>
          <w:szCs w:val="24"/>
        </w:rPr>
      </w:pPr>
    </w:p>
    <w:p w14:paraId="466084DA" w14:textId="77777777" w:rsidR="00E6223C" w:rsidRDefault="00E6223C" w:rsidP="00E6223C">
      <w:pPr>
        <w:pStyle w:val="Normal0"/>
        <w:widowControl w:val="0"/>
        <w:numPr>
          <w:ilvl w:val="0"/>
          <w:numId w:val="7"/>
        </w:numPr>
        <w:pBdr>
          <w:top w:val="nil"/>
          <w:left w:val="nil"/>
          <w:bottom w:val="nil"/>
          <w:right w:val="nil"/>
          <w:between w:val="nil"/>
        </w:pBdr>
        <w:spacing w:line="240" w:lineRule="auto"/>
        <w:rPr>
          <w:color w:val="000000"/>
          <w:sz w:val="24"/>
          <w:szCs w:val="24"/>
        </w:rPr>
      </w:pPr>
      <w:r>
        <w:rPr>
          <w:color w:val="000000"/>
          <w:sz w:val="24"/>
          <w:szCs w:val="24"/>
        </w:rPr>
        <w:t xml:space="preserve">Using a </w:t>
      </w:r>
      <w:hyperlink r:id="rId10">
        <w:r>
          <w:rPr>
            <w:color w:val="0000FF"/>
            <w:sz w:val="24"/>
            <w:szCs w:val="24"/>
            <w:u w:val="single"/>
          </w:rPr>
          <w:t>Think-Pair-Share</w:t>
        </w:r>
      </w:hyperlink>
      <w:r>
        <w:rPr>
          <w:color w:val="000000"/>
          <w:sz w:val="24"/>
          <w:szCs w:val="24"/>
        </w:rPr>
        <w:t xml:space="preserve"> strategy, have students discuss: “Should teenagers be treated the same as adults in the criminal justice system? Why or why not?”</w:t>
      </w:r>
    </w:p>
    <w:p w14:paraId="7FD58312" w14:textId="77777777" w:rsidR="00E6223C" w:rsidRDefault="00E6223C" w:rsidP="00E6223C">
      <w:pPr>
        <w:pStyle w:val="Normal0"/>
        <w:widowControl w:val="0"/>
        <w:numPr>
          <w:ilvl w:val="0"/>
          <w:numId w:val="7"/>
        </w:numPr>
        <w:pBdr>
          <w:top w:val="nil"/>
          <w:left w:val="nil"/>
          <w:bottom w:val="nil"/>
          <w:right w:val="nil"/>
          <w:between w:val="nil"/>
        </w:pBdr>
        <w:spacing w:line="240" w:lineRule="auto"/>
        <w:rPr>
          <w:color w:val="000000"/>
          <w:sz w:val="24"/>
          <w:szCs w:val="24"/>
        </w:rPr>
      </w:pPr>
      <w:r>
        <w:rPr>
          <w:color w:val="000000"/>
          <w:sz w:val="24"/>
          <w:szCs w:val="24"/>
        </w:rPr>
        <w:t xml:space="preserve">During the discussion, create a list on the board with reasons why and reasons why not. </w:t>
      </w:r>
    </w:p>
    <w:p w14:paraId="3D124E9D" w14:textId="77777777" w:rsidR="00E6223C" w:rsidRDefault="00E6223C" w:rsidP="00E6223C">
      <w:pPr>
        <w:pStyle w:val="Normal0"/>
        <w:widowControl w:val="0"/>
        <w:numPr>
          <w:ilvl w:val="0"/>
          <w:numId w:val="7"/>
        </w:numPr>
        <w:pBdr>
          <w:top w:val="nil"/>
          <w:left w:val="nil"/>
          <w:bottom w:val="nil"/>
          <w:right w:val="nil"/>
          <w:between w:val="nil"/>
        </w:pBdr>
        <w:spacing w:line="240" w:lineRule="auto"/>
        <w:rPr>
          <w:color w:val="000000"/>
          <w:sz w:val="24"/>
          <w:szCs w:val="24"/>
        </w:rPr>
      </w:pPr>
      <w:r>
        <w:rPr>
          <w:color w:val="000000"/>
          <w:sz w:val="24"/>
          <w:szCs w:val="24"/>
        </w:rPr>
        <w:t xml:space="preserve">Students will write an individual journal entry responding to the question. </w:t>
      </w:r>
    </w:p>
    <w:p w14:paraId="025EA74B" w14:textId="77777777" w:rsidR="00E6223C" w:rsidRDefault="00E6223C" w:rsidP="00E6223C">
      <w:pPr>
        <w:pStyle w:val="Normal0"/>
        <w:widowControl w:val="0"/>
        <w:spacing w:line="240" w:lineRule="auto"/>
        <w:rPr>
          <w:sz w:val="24"/>
          <w:szCs w:val="24"/>
        </w:rPr>
      </w:pPr>
    </w:p>
    <w:p w14:paraId="04449BF3" w14:textId="77777777" w:rsidR="00E6223C" w:rsidRDefault="00E6223C" w:rsidP="00E6223C">
      <w:pPr>
        <w:pStyle w:val="Normal0"/>
        <w:widowControl w:val="0"/>
        <w:spacing w:line="240" w:lineRule="auto"/>
        <w:rPr>
          <w:b/>
          <w:sz w:val="24"/>
          <w:szCs w:val="24"/>
        </w:rPr>
      </w:pPr>
      <w:r>
        <w:rPr>
          <w:b/>
          <w:sz w:val="24"/>
          <w:szCs w:val="24"/>
        </w:rPr>
        <w:t>Pre-Assessment</w:t>
      </w:r>
    </w:p>
    <w:p w14:paraId="571F797E" w14:textId="77777777" w:rsidR="00E6223C" w:rsidRDefault="00E6223C" w:rsidP="00E6223C">
      <w:pPr>
        <w:pStyle w:val="Normal0"/>
        <w:widowControl w:val="0"/>
        <w:numPr>
          <w:ilvl w:val="0"/>
          <w:numId w:val="14"/>
        </w:numPr>
        <w:pBdr>
          <w:top w:val="nil"/>
          <w:left w:val="nil"/>
          <w:bottom w:val="nil"/>
          <w:right w:val="nil"/>
          <w:between w:val="nil"/>
        </w:pBdr>
        <w:spacing w:line="240" w:lineRule="auto"/>
        <w:rPr>
          <w:color w:val="000000"/>
          <w:sz w:val="24"/>
          <w:szCs w:val="24"/>
        </w:rPr>
      </w:pPr>
      <w:r>
        <w:rPr>
          <w:color w:val="000000"/>
          <w:sz w:val="24"/>
          <w:szCs w:val="24"/>
        </w:rPr>
        <w:t xml:space="preserve">Use a </w:t>
      </w:r>
      <w:hyperlink r:id="rId11">
        <w:r>
          <w:rPr>
            <w:color w:val="0000FF"/>
            <w:sz w:val="24"/>
            <w:szCs w:val="24"/>
            <w:u w:val="single"/>
          </w:rPr>
          <w:t>Carousel Discussion</w:t>
        </w:r>
      </w:hyperlink>
      <w:r>
        <w:rPr>
          <w:color w:val="000000"/>
          <w:sz w:val="24"/>
          <w:szCs w:val="24"/>
        </w:rPr>
        <w:t xml:space="preserve"> to activate and assess students' prior knowledge about criminal procedures. Post the following topics on chart paper around the room:</w:t>
      </w:r>
    </w:p>
    <w:p w14:paraId="6D84BACA" w14:textId="77777777" w:rsidR="00E6223C" w:rsidRDefault="00E6223C" w:rsidP="00E6223C">
      <w:pPr>
        <w:pStyle w:val="Normal0"/>
        <w:widowControl w:val="0"/>
        <w:numPr>
          <w:ilvl w:val="0"/>
          <w:numId w:val="15"/>
        </w:numPr>
        <w:pBdr>
          <w:top w:val="nil"/>
          <w:left w:val="nil"/>
          <w:bottom w:val="nil"/>
          <w:right w:val="nil"/>
          <w:between w:val="nil"/>
        </w:pBdr>
        <w:spacing w:line="240" w:lineRule="auto"/>
        <w:rPr>
          <w:color w:val="000000"/>
          <w:sz w:val="24"/>
          <w:szCs w:val="24"/>
        </w:rPr>
      </w:pPr>
      <w:r>
        <w:rPr>
          <w:color w:val="000000"/>
          <w:sz w:val="24"/>
          <w:szCs w:val="24"/>
        </w:rPr>
        <w:t xml:space="preserve">arrest and detention </w:t>
      </w:r>
    </w:p>
    <w:p w14:paraId="17FEDB1C" w14:textId="77777777" w:rsidR="00E6223C" w:rsidRDefault="00E6223C" w:rsidP="00E6223C">
      <w:pPr>
        <w:pStyle w:val="Normal0"/>
        <w:widowControl w:val="0"/>
        <w:numPr>
          <w:ilvl w:val="0"/>
          <w:numId w:val="15"/>
        </w:numPr>
        <w:pBdr>
          <w:top w:val="nil"/>
          <w:left w:val="nil"/>
          <w:bottom w:val="nil"/>
          <w:right w:val="nil"/>
          <w:between w:val="nil"/>
        </w:pBdr>
        <w:spacing w:line="240" w:lineRule="auto"/>
        <w:rPr>
          <w:color w:val="000000"/>
          <w:sz w:val="24"/>
          <w:szCs w:val="24"/>
        </w:rPr>
      </w:pPr>
      <w:r>
        <w:rPr>
          <w:color w:val="000000"/>
          <w:sz w:val="24"/>
          <w:szCs w:val="24"/>
        </w:rPr>
        <w:t>pre-trial</w:t>
      </w:r>
    </w:p>
    <w:p w14:paraId="2728813D" w14:textId="77777777" w:rsidR="00E6223C" w:rsidRDefault="00E6223C" w:rsidP="00E6223C">
      <w:pPr>
        <w:pStyle w:val="Normal0"/>
        <w:widowControl w:val="0"/>
        <w:numPr>
          <w:ilvl w:val="0"/>
          <w:numId w:val="15"/>
        </w:numPr>
        <w:pBdr>
          <w:top w:val="nil"/>
          <w:left w:val="nil"/>
          <w:bottom w:val="nil"/>
          <w:right w:val="nil"/>
          <w:between w:val="nil"/>
        </w:pBdr>
        <w:spacing w:line="240" w:lineRule="auto"/>
        <w:rPr>
          <w:color w:val="000000"/>
          <w:sz w:val="24"/>
          <w:szCs w:val="24"/>
        </w:rPr>
      </w:pPr>
      <w:r>
        <w:rPr>
          <w:color w:val="000000"/>
          <w:sz w:val="24"/>
          <w:szCs w:val="24"/>
        </w:rPr>
        <w:t>trial procedures</w:t>
      </w:r>
    </w:p>
    <w:p w14:paraId="57F2C040" w14:textId="77777777" w:rsidR="00E6223C" w:rsidRDefault="00E6223C" w:rsidP="00E6223C">
      <w:pPr>
        <w:pStyle w:val="Normal0"/>
        <w:widowControl w:val="0"/>
        <w:numPr>
          <w:ilvl w:val="0"/>
          <w:numId w:val="15"/>
        </w:numPr>
        <w:pBdr>
          <w:top w:val="nil"/>
          <w:left w:val="nil"/>
          <w:bottom w:val="nil"/>
          <w:right w:val="nil"/>
          <w:between w:val="nil"/>
        </w:pBdr>
        <w:spacing w:line="240" w:lineRule="auto"/>
        <w:rPr>
          <w:color w:val="000000"/>
          <w:sz w:val="24"/>
          <w:szCs w:val="24"/>
        </w:rPr>
      </w:pPr>
      <w:r>
        <w:rPr>
          <w:color w:val="000000"/>
          <w:sz w:val="24"/>
          <w:szCs w:val="24"/>
        </w:rPr>
        <w:t>sentencing</w:t>
      </w:r>
    </w:p>
    <w:p w14:paraId="16C62ED8" w14:textId="77777777" w:rsidR="00E6223C" w:rsidRDefault="00E6223C" w:rsidP="00E6223C">
      <w:pPr>
        <w:pStyle w:val="Normal0"/>
        <w:widowControl w:val="0"/>
        <w:numPr>
          <w:ilvl w:val="0"/>
          <w:numId w:val="9"/>
        </w:numPr>
        <w:pBdr>
          <w:top w:val="nil"/>
          <w:left w:val="nil"/>
          <w:bottom w:val="nil"/>
          <w:right w:val="nil"/>
          <w:between w:val="nil"/>
        </w:pBdr>
        <w:spacing w:line="240" w:lineRule="auto"/>
        <w:rPr>
          <w:color w:val="000000"/>
          <w:sz w:val="24"/>
          <w:szCs w:val="24"/>
        </w:rPr>
      </w:pPr>
      <w:r>
        <w:rPr>
          <w:color w:val="000000"/>
          <w:sz w:val="24"/>
          <w:szCs w:val="24"/>
        </w:rPr>
        <w:t xml:space="preserve">Organize students in four groups and have group each start at a different topic. Ask “What do you already know about this criminal procedure for adult offenders?”. </w:t>
      </w:r>
    </w:p>
    <w:p w14:paraId="4BFFD4E8" w14:textId="77777777" w:rsidR="00E6223C" w:rsidRDefault="00E6223C" w:rsidP="00E6223C">
      <w:pPr>
        <w:pStyle w:val="Normal0"/>
        <w:widowControl w:val="0"/>
        <w:numPr>
          <w:ilvl w:val="0"/>
          <w:numId w:val="9"/>
        </w:numPr>
        <w:pBdr>
          <w:top w:val="nil"/>
          <w:left w:val="nil"/>
          <w:bottom w:val="nil"/>
          <w:right w:val="nil"/>
          <w:between w:val="nil"/>
        </w:pBdr>
        <w:spacing w:line="240" w:lineRule="auto"/>
        <w:rPr>
          <w:color w:val="000000"/>
          <w:sz w:val="24"/>
          <w:szCs w:val="24"/>
        </w:rPr>
      </w:pPr>
      <w:r>
        <w:rPr>
          <w:color w:val="000000"/>
          <w:sz w:val="24"/>
          <w:szCs w:val="24"/>
        </w:rPr>
        <w:t>Allow time for groups to discuss and record their ideas on chart paper. Then rotate to the next topic where they will add to the ideas of the previous group. Continue until each group has discussed each topic.</w:t>
      </w:r>
    </w:p>
    <w:p w14:paraId="3097AA37" w14:textId="77777777" w:rsidR="00E6223C" w:rsidRDefault="00E6223C" w:rsidP="00E6223C">
      <w:pPr>
        <w:pStyle w:val="Normal0"/>
        <w:widowControl w:val="0"/>
        <w:spacing w:line="240" w:lineRule="auto"/>
        <w:rPr>
          <w:b/>
          <w:sz w:val="24"/>
          <w:szCs w:val="24"/>
        </w:rPr>
      </w:pPr>
    </w:p>
    <w:p w14:paraId="4569C2F7" w14:textId="77777777" w:rsidR="00E6223C" w:rsidRDefault="00E6223C" w:rsidP="00E6223C">
      <w:pPr>
        <w:pStyle w:val="Normal0"/>
        <w:widowControl w:val="0"/>
        <w:spacing w:line="240" w:lineRule="auto"/>
        <w:rPr>
          <w:b/>
          <w:sz w:val="24"/>
          <w:szCs w:val="24"/>
        </w:rPr>
      </w:pPr>
      <w:r>
        <w:rPr>
          <w:b/>
          <w:sz w:val="24"/>
          <w:szCs w:val="24"/>
        </w:rPr>
        <w:t>Interactive Learning Activities</w:t>
      </w:r>
    </w:p>
    <w:p w14:paraId="05696669" w14:textId="77777777" w:rsidR="00E6223C" w:rsidRDefault="00E6223C" w:rsidP="00E6223C">
      <w:pPr>
        <w:pStyle w:val="Normal0"/>
        <w:widowControl w:val="0"/>
        <w:spacing w:line="240" w:lineRule="auto"/>
        <w:rPr>
          <w:sz w:val="24"/>
          <w:szCs w:val="24"/>
        </w:rPr>
      </w:pPr>
      <w:r>
        <w:rPr>
          <w:sz w:val="24"/>
          <w:szCs w:val="24"/>
        </w:rPr>
        <w:t>Part 1: Comparing Youth Offenders and Adult Offenders</w:t>
      </w:r>
    </w:p>
    <w:p w14:paraId="378A741B" w14:textId="77777777" w:rsidR="00E6223C" w:rsidRDefault="00E6223C" w:rsidP="00E6223C">
      <w:pPr>
        <w:pStyle w:val="Normal0"/>
        <w:widowControl w:val="0"/>
        <w:numPr>
          <w:ilvl w:val="0"/>
          <w:numId w:val="9"/>
        </w:numPr>
        <w:pBdr>
          <w:top w:val="nil"/>
          <w:left w:val="nil"/>
          <w:bottom w:val="nil"/>
          <w:right w:val="nil"/>
          <w:between w:val="nil"/>
        </w:pBdr>
        <w:spacing w:line="240" w:lineRule="auto"/>
        <w:rPr>
          <w:color w:val="000000"/>
          <w:sz w:val="24"/>
          <w:szCs w:val="24"/>
        </w:rPr>
      </w:pPr>
      <w:r>
        <w:rPr>
          <w:color w:val="000000"/>
          <w:sz w:val="24"/>
          <w:szCs w:val="24"/>
        </w:rPr>
        <w:t xml:space="preserve">Explain there are similarities and differences for youth offenders under the </w:t>
      </w:r>
      <w:r>
        <w:rPr>
          <w:i/>
          <w:color w:val="000000"/>
          <w:sz w:val="24"/>
          <w:szCs w:val="24"/>
        </w:rPr>
        <w:t>Youth Criminal Justice Act.</w:t>
      </w:r>
      <w:r>
        <w:rPr>
          <w:color w:val="000000"/>
          <w:sz w:val="24"/>
          <w:szCs w:val="24"/>
        </w:rPr>
        <w:t xml:space="preserve"> </w:t>
      </w:r>
    </w:p>
    <w:p w14:paraId="5594FEDB" w14:textId="77777777" w:rsidR="00E6223C" w:rsidRDefault="00E6223C" w:rsidP="00E6223C">
      <w:pPr>
        <w:pStyle w:val="Normal0"/>
        <w:widowControl w:val="0"/>
        <w:numPr>
          <w:ilvl w:val="0"/>
          <w:numId w:val="9"/>
        </w:numPr>
        <w:pBdr>
          <w:top w:val="nil"/>
          <w:left w:val="nil"/>
          <w:bottom w:val="nil"/>
          <w:right w:val="nil"/>
          <w:between w:val="nil"/>
        </w:pBdr>
        <w:spacing w:line="240" w:lineRule="auto"/>
        <w:rPr>
          <w:color w:val="000000"/>
          <w:sz w:val="24"/>
          <w:szCs w:val="24"/>
        </w:rPr>
      </w:pPr>
      <w:r>
        <w:rPr>
          <w:color w:val="000000"/>
          <w:sz w:val="24"/>
          <w:szCs w:val="24"/>
        </w:rPr>
        <w:t xml:space="preserve">Provide students with access to </w:t>
      </w:r>
      <w:hyperlink r:id="rId12" w:history="1">
        <w:r w:rsidRPr="00876084">
          <w:rPr>
            <w:rStyle w:val="Hyperlink"/>
            <w:sz w:val="24"/>
            <w:szCs w:val="24"/>
          </w:rPr>
          <w:t>Differences Between Youth and Adult Criminal Justice Systems</w:t>
        </w:r>
      </w:hyperlink>
      <w:r>
        <w:rPr>
          <w:color w:val="000000"/>
          <w:sz w:val="24"/>
          <w:szCs w:val="24"/>
        </w:rPr>
        <w:t>. Have students discuss:</w:t>
      </w:r>
    </w:p>
    <w:p w14:paraId="50020999" w14:textId="77777777" w:rsidR="00E6223C" w:rsidRDefault="00E6223C" w:rsidP="00E6223C">
      <w:pPr>
        <w:pStyle w:val="Normal0"/>
        <w:widowControl w:val="0"/>
        <w:numPr>
          <w:ilvl w:val="0"/>
          <w:numId w:val="18"/>
        </w:numPr>
        <w:pBdr>
          <w:top w:val="nil"/>
          <w:left w:val="nil"/>
          <w:bottom w:val="nil"/>
          <w:right w:val="nil"/>
          <w:between w:val="nil"/>
        </w:pBdr>
        <w:spacing w:line="240" w:lineRule="auto"/>
        <w:rPr>
          <w:color w:val="000000"/>
          <w:sz w:val="24"/>
          <w:szCs w:val="24"/>
        </w:rPr>
      </w:pPr>
      <w:r>
        <w:rPr>
          <w:color w:val="000000"/>
          <w:sz w:val="24"/>
          <w:szCs w:val="24"/>
        </w:rPr>
        <w:t>How are youth treated differently than adults in the criminal justice system?</w:t>
      </w:r>
    </w:p>
    <w:p w14:paraId="79371DF3" w14:textId="77777777" w:rsidR="00E6223C" w:rsidRPr="00876084" w:rsidRDefault="00E6223C" w:rsidP="00E6223C">
      <w:pPr>
        <w:pStyle w:val="Normal0"/>
        <w:widowControl w:val="0"/>
        <w:numPr>
          <w:ilvl w:val="0"/>
          <w:numId w:val="18"/>
        </w:numPr>
        <w:pBdr>
          <w:top w:val="nil"/>
          <w:left w:val="nil"/>
          <w:bottom w:val="nil"/>
          <w:right w:val="nil"/>
          <w:between w:val="nil"/>
        </w:pBdr>
        <w:spacing w:line="240" w:lineRule="auto"/>
        <w:rPr>
          <w:color w:val="000000"/>
          <w:sz w:val="24"/>
          <w:szCs w:val="24"/>
        </w:rPr>
      </w:pPr>
      <w:r>
        <w:rPr>
          <w:color w:val="000000"/>
          <w:sz w:val="24"/>
          <w:szCs w:val="24"/>
        </w:rPr>
        <w:t>Which of these differences is the most important? Why?</w:t>
      </w:r>
    </w:p>
    <w:p w14:paraId="5284FEA5" w14:textId="77777777" w:rsidR="00E6223C" w:rsidRPr="00876084" w:rsidRDefault="00E6223C" w:rsidP="00E6223C">
      <w:pPr>
        <w:pStyle w:val="Normal0"/>
        <w:widowControl w:val="0"/>
        <w:numPr>
          <w:ilvl w:val="0"/>
          <w:numId w:val="18"/>
        </w:numPr>
        <w:pBdr>
          <w:top w:val="nil"/>
          <w:left w:val="nil"/>
          <w:bottom w:val="nil"/>
          <w:right w:val="nil"/>
          <w:between w:val="nil"/>
        </w:pBdr>
        <w:spacing w:line="240" w:lineRule="auto"/>
        <w:rPr>
          <w:color w:val="000000"/>
          <w:sz w:val="24"/>
          <w:szCs w:val="24"/>
        </w:rPr>
      </w:pPr>
      <w:r>
        <w:rPr>
          <w:color w:val="000000"/>
          <w:sz w:val="24"/>
          <w:szCs w:val="24"/>
        </w:rPr>
        <w:t>Which of these differences is the most surprising? Why?</w:t>
      </w:r>
    </w:p>
    <w:p w14:paraId="5329D416" w14:textId="77777777" w:rsidR="00E6223C" w:rsidRDefault="00E6223C" w:rsidP="00E6223C">
      <w:pPr>
        <w:pStyle w:val="Normal0"/>
        <w:widowControl w:val="0"/>
        <w:numPr>
          <w:ilvl w:val="0"/>
          <w:numId w:val="9"/>
        </w:numPr>
        <w:pBdr>
          <w:top w:val="nil"/>
          <w:left w:val="nil"/>
          <w:bottom w:val="nil"/>
          <w:right w:val="nil"/>
          <w:between w:val="nil"/>
        </w:pBdr>
        <w:spacing w:line="240" w:lineRule="auto"/>
        <w:rPr>
          <w:color w:val="000000"/>
          <w:sz w:val="24"/>
          <w:szCs w:val="24"/>
        </w:rPr>
      </w:pPr>
      <w:r>
        <w:rPr>
          <w:color w:val="000000"/>
          <w:sz w:val="24"/>
          <w:szCs w:val="24"/>
        </w:rPr>
        <w:t xml:space="preserve">Provide students with the handout </w:t>
      </w:r>
      <w:r>
        <w:rPr>
          <w:b/>
          <w:color w:val="000000"/>
          <w:sz w:val="24"/>
          <w:szCs w:val="24"/>
        </w:rPr>
        <w:t xml:space="preserve">“Journey of a Youth Offender Aged 12-17”. </w:t>
      </w:r>
      <w:r>
        <w:rPr>
          <w:bCs/>
          <w:color w:val="000000"/>
          <w:sz w:val="24"/>
          <w:szCs w:val="24"/>
        </w:rPr>
        <w:t xml:space="preserve">Project the infographic </w:t>
      </w:r>
      <w:hyperlink r:id="rId13" w:history="1">
        <w:r w:rsidRPr="00166E5C">
          <w:rPr>
            <w:rStyle w:val="Hyperlink"/>
            <w:bCs/>
            <w:sz w:val="24"/>
            <w:szCs w:val="24"/>
          </w:rPr>
          <w:t>Youth Criminal Justice in Canada</w:t>
        </w:r>
      </w:hyperlink>
      <w:r>
        <w:rPr>
          <w:bCs/>
          <w:color w:val="000000"/>
          <w:sz w:val="24"/>
          <w:szCs w:val="24"/>
        </w:rPr>
        <w:t xml:space="preserve">. Scroll to the second page. For each stage, </w:t>
      </w:r>
      <w:r>
        <w:rPr>
          <w:color w:val="000000"/>
          <w:sz w:val="24"/>
          <w:szCs w:val="24"/>
        </w:rPr>
        <w:t xml:space="preserve">have students identify and write down the differences in the criminal justice system particular to youth. Then have students add more detail using the Justice Department’s </w:t>
      </w:r>
      <w:hyperlink r:id="rId14" w:history="1">
        <w:r w:rsidRPr="00166E5C">
          <w:rPr>
            <w:rStyle w:val="Hyperlink"/>
            <w:sz w:val="24"/>
            <w:szCs w:val="24"/>
          </w:rPr>
          <w:t>Overview of the Youth Criminal Justice Act</w:t>
        </w:r>
      </w:hyperlink>
      <w:r>
        <w:rPr>
          <w:color w:val="000000"/>
          <w:sz w:val="24"/>
          <w:szCs w:val="24"/>
        </w:rPr>
        <w:t>.</w:t>
      </w:r>
    </w:p>
    <w:p w14:paraId="06BA2929" w14:textId="77777777" w:rsidR="00E6223C" w:rsidRDefault="00E6223C" w:rsidP="00E6223C">
      <w:pPr>
        <w:pStyle w:val="Normal0"/>
        <w:widowControl w:val="0"/>
        <w:spacing w:line="240" w:lineRule="auto"/>
        <w:rPr>
          <w:sz w:val="24"/>
          <w:szCs w:val="24"/>
        </w:rPr>
      </w:pPr>
    </w:p>
    <w:p w14:paraId="2EC9C337" w14:textId="77777777" w:rsidR="00E6223C" w:rsidRDefault="00E6223C" w:rsidP="00E6223C">
      <w:pPr>
        <w:pStyle w:val="Normal0"/>
        <w:widowControl w:val="0"/>
        <w:spacing w:line="240" w:lineRule="auto"/>
        <w:rPr>
          <w:sz w:val="24"/>
          <w:szCs w:val="24"/>
        </w:rPr>
      </w:pPr>
      <w:r>
        <w:rPr>
          <w:sz w:val="24"/>
          <w:szCs w:val="24"/>
        </w:rPr>
        <w:t xml:space="preserve">Part 2: Comparing the </w:t>
      </w:r>
      <w:r>
        <w:rPr>
          <w:i/>
          <w:sz w:val="24"/>
          <w:szCs w:val="24"/>
        </w:rPr>
        <w:t>Young Offenders Act</w:t>
      </w:r>
      <w:r>
        <w:rPr>
          <w:sz w:val="24"/>
          <w:szCs w:val="24"/>
        </w:rPr>
        <w:t xml:space="preserve"> &amp; </w:t>
      </w:r>
      <w:r>
        <w:rPr>
          <w:i/>
          <w:sz w:val="24"/>
          <w:szCs w:val="24"/>
        </w:rPr>
        <w:t>Youth Criminal Justice Act</w:t>
      </w:r>
    </w:p>
    <w:p w14:paraId="0D52ED19" w14:textId="77777777" w:rsidR="00E6223C" w:rsidRDefault="00E6223C" w:rsidP="00E6223C">
      <w:pPr>
        <w:pStyle w:val="Normal0"/>
        <w:numPr>
          <w:ilvl w:val="0"/>
          <w:numId w:val="17"/>
        </w:numPr>
        <w:spacing w:line="240" w:lineRule="auto"/>
        <w:rPr>
          <w:sz w:val="24"/>
          <w:szCs w:val="24"/>
        </w:rPr>
      </w:pPr>
      <w:r>
        <w:rPr>
          <w:sz w:val="24"/>
          <w:szCs w:val="24"/>
        </w:rPr>
        <w:t xml:space="preserve">Ask students: How have the principles of youth justice changed over time? Students will share ideas and discuss. </w:t>
      </w:r>
    </w:p>
    <w:p w14:paraId="415EA2F0" w14:textId="77777777" w:rsidR="00E6223C" w:rsidRDefault="00E6223C" w:rsidP="00E6223C">
      <w:pPr>
        <w:pStyle w:val="Normal0"/>
        <w:numPr>
          <w:ilvl w:val="0"/>
          <w:numId w:val="17"/>
        </w:numPr>
        <w:spacing w:line="240" w:lineRule="auto"/>
        <w:rPr>
          <w:sz w:val="24"/>
          <w:szCs w:val="24"/>
        </w:rPr>
      </w:pPr>
      <w:r>
        <w:rPr>
          <w:sz w:val="24"/>
          <w:szCs w:val="24"/>
        </w:rPr>
        <w:t xml:space="preserve">Hand out the graphic organizer </w:t>
      </w:r>
      <w:r>
        <w:rPr>
          <w:b/>
          <w:sz w:val="24"/>
          <w:szCs w:val="24"/>
        </w:rPr>
        <w:t>Youth Criminal Law in Canada</w:t>
      </w:r>
      <w:r>
        <w:rPr>
          <w:sz w:val="24"/>
          <w:szCs w:val="24"/>
        </w:rPr>
        <w:t xml:space="preserve">. Students will compare the </w:t>
      </w:r>
      <w:r>
        <w:rPr>
          <w:i/>
          <w:sz w:val="24"/>
          <w:szCs w:val="24"/>
        </w:rPr>
        <w:t xml:space="preserve">Young Offenders Act </w:t>
      </w:r>
      <w:r>
        <w:rPr>
          <w:sz w:val="24"/>
          <w:szCs w:val="24"/>
        </w:rPr>
        <w:t>(1984-2003)</w:t>
      </w:r>
      <w:r>
        <w:rPr>
          <w:i/>
          <w:sz w:val="24"/>
          <w:szCs w:val="24"/>
        </w:rPr>
        <w:t xml:space="preserve"> </w:t>
      </w:r>
      <w:r>
        <w:rPr>
          <w:sz w:val="24"/>
          <w:szCs w:val="24"/>
        </w:rPr>
        <w:t xml:space="preserve">and </w:t>
      </w:r>
      <w:r>
        <w:rPr>
          <w:i/>
          <w:sz w:val="24"/>
          <w:szCs w:val="24"/>
        </w:rPr>
        <w:t xml:space="preserve">Youth Criminal Justice Act </w:t>
      </w:r>
      <w:r>
        <w:rPr>
          <w:sz w:val="24"/>
          <w:szCs w:val="24"/>
        </w:rPr>
        <w:t xml:space="preserve">(2003-present). </w:t>
      </w:r>
    </w:p>
    <w:p w14:paraId="669D9645" w14:textId="77777777" w:rsidR="00E6223C" w:rsidRDefault="00E6223C" w:rsidP="00E6223C">
      <w:pPr>
        <w:pStyle w:val="Normal0"/>
        <w:numPr>
          <w:ilvl w:val="0"/>
          <w:numId w:val="17"/>
        </w:numPr>
        <w:spacing w:line="240" w:lineRule="auto"/>
        <w:rPr>
          <w:sz w:val="24"/>
          <w:szCs w:val="24"/>
        </w:rPr>
      </w:pPr>
      <w:r>
        <w:rPr>
          <w:sz w:val="24"/>
          <w:szCs w:val="24"/>
        </w:rPr>
        <w:t xml:space="preserve">Afterwards, review by asking: What are the goals and guiding principles of the </w:t>
      </w:r>
      <w:r>
        <w:rPr>
          <w:i/>
          <w:sz w:val="24"/>
          <w:szCs w:val="24"/>
        </w:rPr>
        <w:t>Youth Criminal Justice Act</w:t>
      </w:r>
      <w:r>
        <w:rPr>
          <w:sz w:val="24"/>
          <w:szCs w:val="24"/>
        </w:rPr>
        <w:t xml:space="preserve">? Follow up with the question: “What specific provisions of the act can help achieve these goals?” Students can brainstorm answers and discuss as a class.  </w:t>
      </w:r>
    </w:p>
    <w:p w14:paraId="469AC10A" w14:textId="77777777" w:rsidR="00E6223C" w:rsidRDefault="00E6223C" w:rsidP="00E6223C">
      <w:pPr>
        <w:pStyle w:val="Normal0"/>
        <w:spacing w:line="240" w:lineRule="auto"/>
        <w:ind w:left="360"/>
        <w:rPr>
          <w:sz w:val="24"/>
          <w:szCs w:val="24"/>
        </w:rPr>
      </w:pPr>
    </w:p>
    <w:p w14:paraId="39EC6CA8" w14:textId="77777777" w:rsidR="00E6223C" w:rsidRDefault="00E6223C" w:rsidP="00E6223C">
      <w:pPr>
        <w:pStyle w:val="Normal0"/>
        <w:spacing w:line="240" w:lineRule="auto"/>
        <w:ind w:left="360"/>
        <w:rPr>
          <w:sz w:val="24"/>
          <w:szCs w:val="24"/>
        </w:rPr>
      </w:pPr>
      <w:r>
        <w:rPr>
          <w:sz w:val="24"/>
          <w:szCs w:val="24"/>
        </w:rPr>
        <w:lastRenderedPageBreak/>
        <w:t xml:space="preserve">Part 3: Everything You Need to Know About </w:t>
      </w:r>
      <w:r>
        <w:rPr>
          <w:i/>
          <w:sz w:val="24"/>
          <w:szCs w:val="24"/>
        </w:rPr>
        <w:t>YCJA</w:t>
      </w:r>
    </w:p>
    <w:p w14:paraId="3E114292" w14:textId="77777777" w:rsidR="00E6223C" w:rsidRDefault="00E6223C" w:rsidP="00E6223C">
      <w:pPr>
        <w:pStyle w:val="Normal0"/>
        <w:numPr>
          <w:ilvl w:val="0"/>
          <w:numId w:val="10"/>
        </w:numPr>
        <w:pBdr>
          <w:top w:val="nil"/>
          <w:left w:val="nil"/>
          <w:bottom w:val="nil"/>
          <w:right w:val="nil"/>
          <w:between w:val="nil"/>
        </w:pBdr>
        <w:spacing w:line="240" w:lineRule="auto"/>
        <w:rPr>
          <w:color w:val="000000"/>
          <w:sz w:val="24"/>
          <w:szCs w:val="24"/>
        </w:rPr>
      </w:pPr>
      <w:r>
        <w:rPr>
          <w:color w:val="000000"/>
          <w:sz w:val="24"/>
          <w:szCs w:val="24"/>
        </w:rPr>
        <w:t xml:space="preserve">Handout the assignment </w:t>
      </w:r>
      <w:r w:rsidRPr="00190795">
        <w:rPr>
          <w:b/>
          <w:i/>
          <w:color w:val="000000"/>
          <w:sz w:val="24"/>
          <w:szCs w:val="24"/>
        </w:rPr>
        <w:t>Youth Criminal Justice Act</w:t>
      </w:r>
      <w:r w:rsidRPr="00190795">
        <w:rPr>
          <w:b/>
          <w:iCs/>
          <w:color w:val="000000"/>
          <w:sz w:val="24"/>
          <w:szCs w:val="24"/>
        </w:rPr>
        <w:t xml:space="preserve"> Informational Pamphlet</w:t>
      </w:r>
      <w:r>
        <w:rPr>
          <w:bCs/>
          <w:iCs/>
          <w:color w:val="000000"/>
          <w:sz w:val="24"/>
          <w:szCs w:val="24"/>
        </w:rPr>
        <w:t xml:space="preserve">. </w:t>
      </w:r>
      <w:r>
        <w:rPr>
          <w:color w:val="000000"/>
          <w:sz w:val="24"/>
          <w:szCs w:val="24"/>
        </w:rPr>
        <w:t xml:space="preserve">Students will be working in small groups to create informational pamphlets that explain different aspects of the </w:t>
      </w:r>
      <w:r>
        <w:rPr>
          <w:i/>
          <w:color w:val="000000"/>
          <w:sz w:val="24"/>
          <w:szCs w:val="24"/>
        </w:rPr>
        <w:t>YCJA</w:t>
      </w:r>
      <w:r>
        <w:rPr>
          <w:color w:val="000000"/>
          <w:sz w:val="24"/>
          <w:szCs w:val="24"/>
        </w:rPr>
        <w:t>:</w:t>
      </w:r>
    </w:p>
    <w:p w14:paraId="3733B734" w14:textId="77777777" w:rsidR="00E6223C" w:rsidRDefault="00E6223C" w:rsidP="00E6223C">
      <w:pPr>
        <w:pStyle w:val="Normal0"/>
        <w:numPr>
          <w:ilvl w:val="0"/>
          <w:numId w:val="5"/>
        </w:numPr>
        <w:pBdr>
          <w:top w:val="nil"/>
          <w:left w:val="nil"/>
          <w:bottom w:val="nil"/>
          <w:right w:val="nil"/>
          <w:between w:val="nil"/>
        </w:pBdr>
        <w:spacing w:line="240" w:lineRule="auto"/>
        <w:rPr>
          <w:i/>
          <w:color w:val="000000"/>
          <w:sz w:val="24"/>
          <w:szCs w:val="24"/>
        </w:rPr>
      </w:pPr>
      <w:r>
        <w:rPr>
          <w:color w:val="000000"/>
          <w:sz w:val="24"/>
          <w:szCs w:val="24"/>
        </w:rPr>
        <w:t>Legal rights of youth regarding search or detention</w:t>
      </w:r>
    </w:p>
    <w:p w14:paraId="56080966" w14:textId="77777777" w:rsidR="00E6223C" w:rsidRDefault="00E6223C" w:rsidP="00E6223C">
      <w:pPr>
        <w:pStyle w:val="Normal0"/>
        <w:numPr>
          <w:ilvl w:val="2"/>
          <w:numId w:val="2"/>
        </w:numPr>
        <w:spacing w:line="240" w:lineRule="auto"/>
        <w:rPr>
          <w:b/>
          <w:sz w:val="24"/>
          <w:szCs w:val="24"/>
        </w:rPr>
      </w:pPr>
      <w:r>
        <w:rPr>
          <w:sz w:val="24"/>
          <w:szCs w:val="24"/>
        </w:rPr>
        <w:t>Legal rights of youth upon arrest</w:t>
      </w:r>
    </w:p>
    <w:p w14:paraId="0D5D8126" w14:textId="77777777" w:rsidR="00E6223C" w:rsidRDefault="00E6223C" w:rsidP="00E6223C">
      <w:pPr>
        <w:pStyle w:val="Normal0"/>
        <w:numPr>
          <w:ilvl w:val="2"/>
          <w:numId w:val="2"/>
        </w:numPr>
        <w:spacing w:line="240" w:lineRule="auto"/>
        <w:rPr>
          <w:sz w:val="24"/>
          <w:szCs w:val="24"/>
        </w:rPr>
      </w:pPr>
      <w:r>
        <w:rPr>
          <w:sz w:val="24"/>
          <w:szCs w:val="24"/>
        </w:rPr>
        <w:t>Extrajudicial measures</w:t>
      </w:r>
    </w:p>
    <w:p w14:paraId="57304248" w14:textId="77777777" w:rsidR="00E6223C" w:rsidRDefault="00E6223C" w:rsidP="00E6223C">
      <w:pPr>
        <w:pStyle w:val="Normal0"/>
        <w:numPr>
          <w:ilvl w:val="2"/>
          <w:numId w:val="2"/>
        </w:numPr>
        <w:spacing w:line="240" w:lineRule="auto"/>
        <w:rPr>
          <w:b/>
          <w:sz w:val="24"/>
          <w:szCs w:val="24"/>
        </w:rPr>
      </w:pPr>
      <w:r>
        <w:rPr>
          <w:sz w:val="24"/>
          <w:szCs w:val="24"/>
        </w:rPr>
        <w:t>Youth and adult court</w:t>
      </w:r>
    </w:p>
    <w:p w14:paraId="716B95D3" w14:textId="77777777" w:rsidR="00E6223C" w:rsidRDefault="00E6223C" w:rsidP="00E6223C">
      <w:pPr>
        <w:pStyle w:val="Normal0"/>
        <w:numPr>
          <w:ilvl w:val="2"/>
          <w:numId w:val="2"/>
        </w:numPr>
        <w:spacing w:line="240" w:lineRule="auto"/>
        <w:rPr>
          <w:sz w:val="24"/>
          <w:szCs w:val="24"/>
        </w:rPr>
      </w:pPr>
      <w:r>
        <w:rPr>
          <w:sz w:val="24"/>
          <w:szCs w:val="24"/>
        </w:rPr>
        <w:t xml:space="preserve">Youth sentence options under the </w:t>
      </w:r>
      <w:r>
        <w:rPr>
          <w:i/>
          <w:sz w:val="24"/>
          <w:szCs w:val="24"/>
        </w:rPr>
        <w:t>YCJA</w:t>
      </w:r>
    </w:p>
    <w:p w14:paraId="475FBF68" w14:textId="77777777" w:rsidR="00E6223C" w:rsidRDefault="00E6223C" w:rsidP="00E6223C">
      <w:pPr>
        <w:pStyle w:val="Normal0"/>
        <w:numPr>
          <w:ilvl w:val="2"/>
          <w:numId w:val="2"/>
        </w:numPr>
        <w:spacing w:line="240" w:lineRule="auto"/>
        <w:rPr>
          <w:sz w:val="24"/>
          <w:szCs w:val="24"/>
        </w:rPr>
      </w:pPr>
      <w:r>
        <w:rPr>
          <w:sz w:val="24"/>
          <w:szCs w:val="24"/>
        </w:rPr>
        <w:t xml:space="preserve">Youth records </w:t>
      </w:r>
    </w:p>
    <w:p w14:paraId="3F3EC715" w14:textId="77777777" w:rsidR="00E6223C" w:rsidRDefault="00E6223C" w:rsidP="00E6223C">
      <w:pPr>
        <w:pStyle w:val="Normal0"/>
        <w:numPr>
          <w:ilvl w:val="0"/>
          <w:numId w:val="11"/>
        </w:numPr>
        <w:spacing w:line="240" w:lineRule="auto"/>
        <w:rPr>
          <w:sz w:val="24"/>
          <w:szCs w:val="24"/>
        </w:rPr>
      </w:pPr>
      <w:r>
        <w:rPr>
          <w:sz w:val="24"/>
          <w:szCs w:val="24"/>
        </w:rPr>
        <w:t xml:space="preserve">These pamphlets will be presented to the class in a “fair” that also could be attended by other members of the school community. </w:t>
      </w:r>
    </w:p>
    <w:p w14:paraId="66684359" w14:textId="77777777" w:rsidR="00E6223C" w:rsidRDefault="00E6223C" w:rsidP="00E6223C">
      <w:pPr>
        <w:pStyle w:val="Normal0"/>
        <w:numPr>
          <w:ilvl w:val="0"/>
          <w:numId w:val="11"/>
        </w:numPr>
        <w:pBdr>
          <w:top w:val="nil"/>
          <w:left w:val="nil"/>
          <w:bottom w:val="nil"/>
          <w:right w:val="nil"/>
          <w:between w:val="nil"/>
        </w:pBdr>
        <w:spacing w:line="259" w:lineRule="auto"/>
        <w:rPr>
          <w:color w:val="000000"/>
          <w:sz w:val="24"/>
          <w:szCs w:val="24"/>
        </w:rPr>
      </w:pPr>
      <w:r>
        <w:rPr>
          <w:color w:val="000000"/>
          <w:sz w:val="24"/>
          <w:szCs w:val="24"/>
        </w:rPr>
        <w:t xml:space="preserve">Students will set up “booths” in the classroom in the style of an information fair. </w:t>
      </w:r>
    </w:p>
    <w:p w14:paraId="48EC9B8D" w14:textId="77777777" w:rsidR="00E6223C" w:rsidRDefault="00E6223C" w:rsidP="00E6223C">
      <w:pPr>
        <w:pStyle w:val="Normal0"/>
        <w:numPr>
          <w:ilvl w:val="0"/>
          <w:numId w:val="11"/>
        </w:numPr>
        <w:pBdr>
          <w:top w:val="nil"/>
          <w:left w:val="nil"/>
          <w:bottom w:val="nil"/>
          <w:right w:val="nil"/>
          <w:between w:val="nil"/>
        </w:pBdr>
        <w:spacing w:line="259" w:lineRule="auto"/>
        <w:rPr>
          <w:color w:val="000000"/>
          <w:sz w:val="24"/>
          <w:szCs w:val="24"/>
        </w:rPr>
      </w:pPr>
      <w:r>
        <w:rPr>
          <w:color w:val="000000"/>
          <w:sz w:val="24"/>
          <w:szCs w:val="24"/>
        </w:rPr>
        <w:t xml:space="preserve">At least one member of the group will be at the booth to present their pamphlet and speak on that aspect of the </w:t>
      </w:r>
      <w:r>
        <w:rPr>
          <w:i/>
          <w:color w:val="000000"/>
          <w:sz w:val="24"/>
          <w:szCs w:val="24"/>
        </w:rPr>
        <w:t>YCJA</w:t>
      </w:r>
      <w:r>
        <w:rPr>
          <w:color w:val="000000"/>
          <w:sz w:val="24"/>
          <w:szCs w:val="24"/>
        </w:rPr>
        <w:t xml:space="preserve"> as a topic expert. Other group members will rotate around the class to other booths. There will be a switch halfway through class so each student will have a chance to present and to learn from others. </w:t>
      </w:r>
    </w:p>
    <w:p w14:paraId="3818517B" w14:textId="77777777" w:rsidR="00E6223C" w:rsidRDefault="00E6223C" w:rsidP="00E6223C">
      <w:pPr>
        <w:pStyle w:val="Normal0"/>
        <w:numPr>
          <w:ilvl w:val="0"/>
          <w:numId w:val="11"/>
        </w:numPr>
        <w:pBdr>
          <w:top w:val="nil"/>
          <w:left w:val="nil"/>
          <w:bottom w:val="nil"/>
          <w:right w:val="nil"/>
          <w:between w:val="nil"/>
        </w:pBdr>
        <w:spacing w:line="259" w:lineRule="auto"/>
        <w:rPr>
          <w:b/>
          <w:color w:val="000000"/>
          <w:sz w:val="24"/>
          <w:szCs w:val="24"/>
        </w:rPr>
      </w:pPr>
      <w:r>
        <w:rPr>
          <w:color w:val="000000"/>
          <w:sz w:val="24"/>
          <w:szCs w:val="24"/>
        </w:rPr>
        <w:t xml:space="preserve">Assess the pamphlets using the </w:t>
      </w:r>
      <w:r>
        <w:rPr>
          <w:b/>
          <w:i/>
          <w:color w:val="000000"/>
          <w:sz w:val="24"/>
          <w:szCs w:val="24"/>
        </w:rPr>
        <w:t>Youth Criminal Justice Act</w:t>
      </w:r>
      <w:r>
        <w:rPr>
          <w:b/>
          <w:color w:val="000000"/>
          <w:sz w:val="24"/>
          <w:szCs w:val="24"/>
        </w:rPr>
        <w:t>: Informational Pamphlet Rubric.</w:t>
      </w:r>
    </w:p>
    <w:p w14:paraId="17FAACAF" w14:textId="77777777" w:rsidR="00E6223C" w:rsidRDefault="00E6223C" w:rsidP="00E6223C">
      <w:pPr>
        <w:pStyle w:val="Normal0"/>
        <w:spacing w:line="240" w:lineRule="auto"/>
        <w:rPr>
          <w:sz w:val="24"/>
          <w:szCs w:val="24"/>
        </w:rPr>
      </w:pPr>
    </w:p>
    <w:p w14:paraId="06BF769E" w14:textId="77777777" w:rsidR="00E6223C" w:rsidRDefault="00E6223C" w:rsidP="00E6223C">
      <w:pPr>
        <w:pStyle w:val="Normal0"/>
        <w:widowControl w:val="0"/>
        <w:spacing w:line="240" w:lineRule="auto"/>
        <w:rPr>
          <w:sz w:val="24"/>
          <w:szCs w:val="24"/>
        </w:rPr>
      </w:pPr>
      <w:r>
        <w:rPr>
          <w:b/>
          <w:sz w:val="24"/>
          <w:szCs w:val="24"/>
        </w:rPr>
        <w:t>Post-Assessment</w:t>
      </w:r>
    </w:p>
    <w:p w14:paraId="7A3631FC" w14:textId="77777777" w:rsidR="00E6223C" w:rsidRDefault="00E6223C" w:rsidP="00E6223C">
      <w:pPr>
        <w:pStyle w:val="Normal0"/>
        <w:numPr>
          <w:ilvl w:val="0"/>
          <w:numId w:val="13"/>
        </w:numPr>
        <w:pBdr>
          <w:top w:val="nil"/>
          <w:left w:val="nil"/>
          <w:bottom w:val="nil"/>
          <w:right w:val="nil"/>
          <w:between w:val="nil"/>
        </w:pBdr>
        <w:spacing w:line="259" w:lineRule="auto"/>
        <w:rPr>
          <w:color w:val="000000"/>
          <w:sz w:val="24"/>
          <w:szCs w:val="24"/>
        </w:rPr>
      </w:pPr>
      <w:r>
        <w:rPr>
          <w:color w:val="000000"/>
          <w:sz w:val="24"/>
          <w:szCs w:val="24"/>
        </w:rPr>
        <w:t xml:space="preserve">Have students reflect in their journals: </w:t>
      </w:r>
    </w:p>
    <w:p w14:paraId="0C287F4B" w14:textId="77777777" w:rsidR="00E6223C" w:rsidRDefault="00E6223C" w:rsidP="00E6223C">
      <w:pPr>
        <w:pStyle w:val="Normal0"/>
        <w:numPr>
          <w:ilvl w:val="1"/>
          <w:numId w:val="13"/>
        </w:numPr>
        <w:pBdr>
          <w:top w:val="nil"/>
          <w:left w:val="nil"/>
          <w:bottom w:val="nil"/>
          <w:right w:val="nil"/>
          <w:between w:val="nil"/>
        </w:pBdr>
        <w:spacing w:line="259" w:lineRule="auto"/>
        <w:rPr>
          <w:color w:val="000000"/>
          <w:sz w:val="24"/>
          <w:szCs w:val="24"/>
        </w:rPr>
      </w:pPr>
      <w:r>
        <w:rPr>
          <w:color w:val="000000"/>
          <w:sz w:val="24"/>
          <w:szCs w:val="24"/>
        </w:rPr>
        <w:t xml:space="preserve">How are youth offenders treated differently from adult offenders? </w:t>
      </w:r>
    </w:p>
    <w:p w14:paraId="08A825B5" w14:textId="77777777" w:rsidR="00E6223C" w:rsidRDefault="00E6223C" w:rsidP="00E6223C">
      <w:pPr>
        <w:pStyle w:val="Normal0"/>
        <w:numPr>
          <w:ilvl w:val="1"/>
          <w:numId w:val="13"/>
        </w:numPr>
        <w:pBdr>
          <w:top w:val="nil"/>
          <w:left w:val="nil"/>
          <w:bottom w:val="nil"/>
          <w:right w:val="nil"/>
          <w:between w:val="nil"/>
        </w:pBdr>
        <w:spacing w:after="240" w:line="259" w:lineRule="auto"/>
        <w:rPr>
          <w:color w:val="000000"/>
          <w:sz w:val="24"/>
          <w:szCs w:val="24"/>
        </w:rPr>
      </w:pPr>
      <w:r>
        <w:rPr>
          <w:color w:val="000000"/>
          <w:sz w:val="24"/>
          <w:szCs w:val="24"/>
        </w:rPr>
        <w:t xml:space="preserve">How is the </w:t>
      </w:r>
      <w:r>
        <w:rPr>
          <w:i/>
          <w:color w:val="000000"/>
          <w:sz w:val="24"/>
          <w:szCs w:val="24"/>
        </w:rPr>
        <w:t>YCJA</w:t>
      </w:r>
      <w:r>
        <w:rPr>
          <w:color w:val="000000"/>
          <w:sz w:val="24"/>
          <w:szCs w:val="24"/>
        </w:rPr>
        <w:t xml:space="preserve"> designed to enforce the legal rights of youth?</w:t>
      </w:r>
    </w:p>
    <w:p w14:paraId="35BB52D7" w14:textId="77777777" w:rsidR="00E6223C" w:rsidRDefault="00E6223C" w:rsidP="00E6223C">
      <w:pPr>
        <w:pStyle w:val="Normal0"/>
        <w:widowControl w:val="0"/>
        <w:spacing w:line="240" w:lineRule="auto"/>
        <w:rPr>
          <w:b/>
          <w:sz w:val="24"/>
          <w:szCs w:val="24"/>
        </w:rPr>
      </w:pPr>
      <w:r>
        <w:rPr>
          <w:b/>
          <w:sz w:val="24"/>
          <w:szCs w:val="24"/>
        </w:rPr>
        <w:t>Extension Activities</w:t>
      </w:r>
    </w:p>
    <w:p w14:paraId="6E65E3E2" w14:textId="77777777" w:rsidR="00E6223C" w:rsidRDefault="00E6223C" w:rsidP="00E6223C">
      <w:pPr>
        <w:pStyle w:val="Normal0"/>
        <w:widowControl w:val="0"/>
        <w:numPr>
          <w:ilvl w:val="0"/>
          <w:numId w:val="13"/>
        </w:numPr>
        <w:pBdr>
          <w:top w:val="nil"/>
          <w:left w:val="nil"/>
          <w:bottom w:val="nil"/>
          <w:right w:val="nil"/>
          <w:between w:val="nil"/>
        </w:pBdr>
        <w:spacing w:line="240" w:lineRule="auto"/>
        <w:rPr>
          <w:color w:val="000000"/>
          <w:sz w:val="24"/>
          <w:szCs w:val="24"/>
        </w:rPr>
      </w:pPr>
      <w:r>
        <w:rPr>
          <w:color w:val="000000"/>
          <w:sz w:val="24"/>
          <w:szCs w:val="24"/>
        </w:rPr>
        <w:t xml:space="preserve">Have students engage in a restorative justice circle regarding an issue affecting your school community. </w:t>
      </w:r>
    </w:p>
    <w:p w14:paraId="55E456E0" w14:textId="77777777" w:rsidR="00E6223C" w:rsidRDefault="00E6223C" w:rsidP="00E6223C">
      <w:pPr>
        <w:pStyle w:val="Normal0"/>
        <w:widowControl w:val="0"/>
        <w:numPr>
          <w:ilvl w:val="0"/>
          <w:numId w:val="13"/>
        </w:numPr>
        <w:pBdr>
          <w:top w:val="nil"/>
          <w:left w:val="nil"/>
          <w:bottom w:val="nil"/>
          <w:right w:val="nil"/>
          <w:between w:val="nil"/>
        </w:pBdr>
        <w:spacing w:line="240" w:lineRule="auto"/>
        <w:rPr>
          <w:color w:val="000000"/>
          <w:sz w:val="24"/>
          <w:szCs w:val="24"/>
        </w:rPr>
      </w:pPr>
      <w:r>
        <w:rPr>
          <w:color w:val="000000"/>
          <w:sz w:val="24"/>
          <w:szCs w:val="24"/>
        </w:rPr>
        <w:t xml:space="preserve">Potential topics include harassment, substance use, or vandalism. </w:t>
      </w:r>
    </w:p>
    <w:p w14:paraId="33E5C04B" w14:textId="77777777" w:rsidR="00E6223C" w:rsidRDefault="00E6223C" w:rsidP="00E6223C">
      <w:pPr>
        <w:pStyle w:val="Normal0"/>
        <w:widowControl w:val="0"/>
        <w:numPr>
          <w:ilvl w:val="0"/>
          <w:numId w:val="13"/>
        </w:numPr>
        <w:pBdr>
          <w:top w:val="nil"/>
          <w:left w:val="nil"/>
          <w:bottom w:val="nil"/>
          <w:right w:val="nil"/>
          <w:between w:val="nil"/>
        </w:pBdr>
        <w:spacing w:line="240" w:lineRule="auto"/>
        <w:rPr>
          <w:color w:val="000000"/>
          <w:sz w:val="24"/>
          <w:szCs w:val="24"/>
        </w:rPr>
      </w:pPr>
      <w:r>
        <w:rPr>
          <w:color w:val="000000"/>
          <w:sz w:val="24"/>
          <w:szCs w:val="24"/>
        </w:rPr>
        <w:t xml:space="preserve">Use the </w:t>
      </w:r>
      <w:r>
        <w:rPr>
          <w:b/>
          <w:color w:val="000000"/>
          <w:sz w:val="24"/>
          <w:szCs w:val="24"/>
        </w:rPr>
        <w:t xml:space="preserve">Restorative Justice Circle Guidelines and Questions </w:t>
      </w:r>
      <w:r>
        <w:rPr>
          <w:color w:val="000000"/>
          <w:sz w:val="24"/>
          <w:szCs w:val="24"/>
        </w:rPr>
        <w:t>to structure the activity.</w:t>
      </w:r>
    </w:p>
    <w:p w14:paraId="100ECCD3" w14:textId="77777777" w:rsidR="00E6223C" w:rsidRDefault="00E6223C" w:rsidP="00E6223C">
      <w:pPr>
        <w:pStyle w:val="Normal0"/>
        <w:widowControl w:val="0"/>
        <w:spacing w:line="240" w:lineRule="auto"/>
        <w:rPr>
          <w:sz w:val="24"/>
          <w:szCs w:val="24"/>
        </w:rPr>
      </w:pPr>
      <w:r>
        <w:rPr>
          <w:sz w:val="24"/>
          <w:szCs w:val="24"/>
        </w:rPr>
        <w:t xml:space="preserve"> </w:t>
      </w:r>
    </w:p>
    <w:p w14:paraId="22D46A62" w14:textId="77777777" w:rsidR="00E6223C" w:rsidRDefault="00E6223C" w:rsidP="00E6223C">
      <w:pPr>
        <w:pStyle w:val="Normal0"/>
        <w:widowControl w:val="0"/>
        <w:spacing w:line="240" w:lineRule="auto"/>
        <w:rPr>
          <w:sz w:val="24"/>
          <w:szCs w:val="24"/>
        </w:rPr>
      </w:pPr>
    </w:p>
    <w:p w14:paraId="4A020020" w14:textId="77777777" w:rsidR="00E6223C" w:rsidRDefault="00E6223C" w:rsidP="00E6223C">
      <w:pPr>
        <w:pStyle w:val="Normal0"/>
        <w:widowControl w:val="0"/>
        <w:spacing w:line="240" w:lineRule="auto"/>
        <w:rPr>
          <w:sz w:val="24"/>
          <w:szCs w:val="24"/>
        </w:rPr>
      </w:pPr>
    </w:p>
    <w:p w14:paraId="49CBB340" w14:textId="77777777" w:rsidR="00E6223C" w:rsidRDefault="00E6223C" w:rsidP="00E6223C">
      <w:pPr>
        <w:pStyle w:val="Normal0"/>
        <w:widowControl w:val="0"/>
        <w:spacing w:before="240" w:after="240" w:line="240" w:lineRule="auto"/>
      </w:pPr>
      <w:r>
        <w:rPr>
          <w:b/>
          <w:sz w:val="24"/>
          <w:szCs w:val="24"/>
        </w:rPr>
        <w:t xml:space="preserve">Additional References </w:t>
      </w:r>
      <w:r>
        <w:rPr>
          <w:sz w:val="24"/>
          <w:szCs w:val="24"/>
        </w:rPr>
        <w:t xml:space="preserve"> </w:t>
      </w:r>
    </w:p>
    <w:p w14:paraId="26A8801C" w14:textId="77777777" w:rsidR="00E6223C" w:rsidRDefault="00E6223C" w:rsidP="00E6223C">
      <w:pPr>
        <w:pStyle w:val="Normal0"/>
        <w:widowControl w:val="0"/>
        <w:spacing w:before="240" w:after="240" w:line="240" w:lineRule="auto"/>
      </w:pPr>
      <w:r>
        <w:rPr>
          <w:sz w:val="24"/>
          <w:szCs w:val="24"/>
        </w:rPr>
        <w:t xml:space="preserve">Canada. 2017. “The Youth Criminal Justice Act Summary and Background.” </w:t>
      </w:r>
      <w:r>
        <w:rPr>
          <w:rFonts w:ascii="Times New Roman" w:eastAsia="Times New Roman" w:hAnsi="Times New Roman" w:cs="Times New Roman"/>
          <w:i/>
          <w:sz w:val="24"/>
          <w:szCs w:val="24"/>
        </w:rPr>
        <w:t>Department of Justice</w:t>
      </w:r>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0563C1"/>
            <w:sz w:val="24"/>
            <w:szCs w:val="24"/>
            <w:u w:val="single"/>
          </w:rPr>
          <w:t>https://www.justice.gc.ca/eng/cj-jp/yj-jj/tools-outils/back-hist.html</w:t>
        </w:r>
      </w:hyperlink>
      <w:r>
        <w:rPr>
          <w:rFonts w:ascii="Times New Roman" w:eastAsia="Times New Roman" w:hAnsi="Times New Roman" w:cs="Times New Roman"/>
          <w:sz w:val="24"/>
          <w:szCs w:val="24"/>
        </w:rPr>
        <w:t xml:space="preserve">  </w:t>
      </w:r>
    </w:p>
    <w:p w14:paraId="29476E31" w14:textId="77777777" w:rsidR="00E6223C" w:rsidRDefault="00E6223C" w:rsidP="00E6223C">
      <w:pPr>
        <w:pStyle w:val="Normal0"/>
        <w:widowControl w:val="0"/>
        <w:spacing w:before="240" w:after="240" w:line="240" w:lineRule="auto"/>
      </w:pPr>
      <w:r>
        <w:rPr>
          <w:sz w:val="24"/>
          <w:szCs w:val="24"/>
        </w:rPr>
        <w:t xml:space="preserve">Centre for Public Legal Education Alberta. 2020. “Introduction (YCJA). </w:t>
      </w:r>
      <w:r>
        <w:rPr>
          <w:rFonts w:ascii="Times New Roman" w:eastAsia="Times New Roman" w:hAnsi="Times New Roman" w:cs="Times New Roman"/>
          <w:i/>
          <w:sz w:val="24"/>
          <w:szCs w:val="24"/>
        </w:rPr>
        <w:t>Canadian Legal FAQs</w:t>
      </w:r>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color w:val="0563C1"/>
            <w:sz w:val="24"/>
            <w:szCs w:val="24"/>
            <w:u w:val="single"/>
          </w:rPr>
          <w:t>http://www.law-faqs.org/national-faqs/youth-and-the-law-national/youth-criminal-justice-act-ycja/introduction-ycja/</w:t>
        </w:r>
      </w:hyperlink>
      <w:r>
        <w:rPr>
          <w:rFonts w:ascii="Times New Roman" w:eastAsia="Times New Roman" w:hAnsi="Times New Roman" w:cs="Times New Roman"/>
          <w:sz w:val="24"/>
          <w:szCs w:val="24"/>
        </w:rPr>
        <w:t xml:space="preserve">  </w:t>
      </w:r>
    </w:p>
    <w:p w14:paraId="345B143C" w14:textId="77777777" w:rsidR="00E6223C" w:rsidRDefault="00E6223C" w:rsidP="00E6223C">
      <w:pPr>
        <w:pStyle w:val="Normal0"/>
        <w:widowControl w:val="0"/>
        <w:spacing w:before="240" w:after="240" w:line="240" w:lineRule="auto"/>
      </w:pPr>
      <w:r>
        <w:rPr>
          <w:sz w:val="24"/>
          <w:szCs w:val="24"/>
        </w:rPr>
        <w:t xml:space="preserve">Jeffrey, Nicole, et al. [n.d.] “Youth Criminal Justice in Canada: Journey of a Youth Offender Aged 12-17.” </w:t>
      </w:r>
      <w:r>
        <w:rPr>
          <w:rFonts w:ascii="Times New Roman" w:eastAsia="Times New Roman" w:hAnsi="Times New Roman" w:cs="Times New Roman"/>
          <w:sz w:val="24"/>
          <w:szCs w:val="24"/>
        </w:rPr>
        <w:t xml:space="preserve">Community Engaged Scholarship Institute, University of Guelph. </w:t>
      </w:r>
      <w:hyperlink r:id="rId17">
        <w:r>
          <w:rPr>
            <w:rFonts w:ascii="Times New Roman" w:eastAsia="Times New Roman" w:hAnsi="Times New Roman" w:cs="Times New Roman"/>
            <w:color w:val="0563C1"/>
            <w:sz w:val="24"/>
            <w:szCs w:val="24"/>
            <w:u w:val="single"/>
          </w:rPr>
          <w:t>https://atrium.lib.uoguelph.ca/xmlui/bitstream/handle/10214/10256/Jeffrey_etal_YouthCriminalJusticeInCanada_Infographic_2017.pdf?sequence=2&amp;isAllowed=y</w:t>
        </w:r>
      </w:hyperlink>
      <w:r>
        <w:rPr>
          <w:rFonts w:ascii="Times New Roman" w:eastAsia="Times New Roman" w:hAnsi="Times New Roman" w:cs="Times New Roman"/>
          <w:sz w:val="24"/>
          <w:szCs w:val="24"/>
        </w:rPr>
        <w:t xml:space="preserve">  </w:t>
      </w:r>
      <w:r>
        <w:rPr>
          <w:sz w:val="24"/>
          <w:szCs w:val="24"/>
        </w:rPr>
        <w:t xml:space="preserve"> </w:t>
      </w:r>
    </w:p>
    <w:p w14:paraId="252411BF" w14:textId="77777777" w:rsidR="00E6223C" w:rsidRPr="007045A7" w:rsidRDefault="00E6223C" w:rsidP="00E6223C">
      <w:pPr>
        <w:pStyle w:val="Normal0"/>
        <w:widowControl w:val="0"/>
        <w:spacing w:before="240" w:after="240" w:line="240" w:lineRule="auto"/>
        <w:rPr>
          <w:lang w:val="fr-FR"/>
        </w:rPr>
      </w:pPr>
      <w:r>
        <w:rPr>
          <w:sz w:val="24"/>
          <w:szCs w:val="24"/>
        </w:rPr>
        <w:lastRenderedPageBreak/>
        <w:t>Justice Education Society. 2020. “Explore the YCJA</w:t>
      </w:r>
      <w:r>
        <w:rPr>
          <w:rFonts w:ascii="Times New Roman" w:eastAsia="Times New Roman" w:hAnsi="Times New Roman" w:cs="Times New Roman"/>
          <w:sz w:val="24"/>
          <w:szCs w:val="24"/>
        </w:rPr>
        <w:t xml:space="preserve">.” </w:t>
      </w:r>
      <w:r w:rsidRPr="007045A7">
        <w:rPr>
          <w:rFonts w:ascii="Times New Roman" w:eastAsia="Times New Roman" w:hAnsi="Times New Roman" w:cs="Times New Roman"/>
          <w:sz w:val="24"/>
          <w:szCs w:val="24"/>
          <w:lang w:val="fr-FR"/>
        </w:rPr>
        <w:t xml:space="preserve">Vancouver, B.C. </w:t>
      </w:r>
      <w:hyperlink r:id="rId18">
        <w:r w:rsidRPr="007045A7">
          <w:rPr>
            <w:rFonts w:ascii="Times New Roman" w:eastAsia="Times New Roman" w:hAnsi="Times New Roman" w:cs="Times New Roman"/>
            <w:color w:val="0563C1"/>
            <w:sz w:val="24"/>
            <w:szCs w:val="24"/>
            <w:u w:val="single"/>
            <w:lang w:val="fr-FR"/>
          </w:rPr>
          <w:t>https://www.ycja.ca/</w:t>
        </w:r>
      </w:hyperlink>
      <w:r w:rsidRPr="007045A7">
        <w:rPr>
          <w:rFonts w:ascii="Times New Roman" w:eastAsia="Times New Roman" w:hAnsi="Times New Roman" w:cs="Times New Roman"/>
          <w:sz w:val="24"/>
          <w:szCs w:val="24"/>
          <w:lang w:val="fr-FR"/>
        </w:rPr>
        <w:t xml:space="preserve"> </w:t>
      </w:r>
    </w:p>
    <w:p w14:paraId="73C99EF4" w14:textId="77777777" w:rsidR="00E6223C" w:rsidRPr="007045A7" w:rsidRDefault="00E6223C" w:rsidP="00E6223C">
      <w:pPr>
        <w:pStyle w:val="Normal0"/>
        <w:widowControl w:val="0"/>
        <w:spacing w:before="240" w:after="240" w:line="240" w:lineRule="auto"/>
        <w:rPr>
          <w:lang w:val="fr-FR"/>
        </w:rPr>
      </w:pPr>
      <w:proofErr w:type="gramStart"/>
      <w:r>
        <w:rPr>
          <w:sz w:val="24"/>
          <w:szCs w:val="24"/>
        </w:rPr>
        <w:t>Justice  Education</w:t>
      </w:r>
      <w:proofErr w:type="gramEnd"/>
      <w:r>
        <w:rPr>
          <w:sz w:val="24"/>
          <w:szCs w:val="24"/>
        </w:rPr>
        <w:t xml:space="preserve"> Society. 2018. “Young Offenders.” </w:t>
      </w:r>
      <w:r w:rsidRPr="007045A7">
        <w:rPr>
          <w:rFonts w:ascii="Times New Roman" w:eastAsia="Times New Roman" w:hAnsi="Times New Roman" w:cs="Times New Roman"/>
          <w:sz w:val="24"/>
          <w:szCs w:val="24"/>
          <w:lang w:val="fr-FR"/>
        </w:rPr>
        <w:t xml:space="preserve">Vancouver, B.C. </w:t>
      </w:r>
      <w:hyperlink r:id="rId19">
        <w:r w:rsidRPr="007045A7">
          <w:rPr>
            <w:rFonts w:ascii="Times New Roman" w:eastAsia="Times New Roman" w:hAnsi="Times New Roman" w:cs="Times New Roman"/>
            <w:color w:val="0563C1"/>
            <w:sz w:val="24"/>
            <w:szCs w:val="24"/>
            <w:u w:val="single"/>
            <w:lang w:val="fr-FR"/>
          </w:rPr>
          <w:t>https://www.justiceeducation.ca/legal-help/crime/youth-and-crime/young-offenders</w:t>
        </w:r>
      </w:hyperlink>
      <w:r w:rsidRPr="007045A7">
        <w:rPr>
          <w:rFonts w:ascii="Times New Roman" w:eastAsia="Times New Roman" w:hAnsi="Times New Roman" w:cs="Times New Roman"/>
          <w:sz w:val="24"/>
          <w:szCs w:val="24"/>
          <w:lang w:val="fr-FR"/>
        </w:rPr>
        <w:t xml:space="preserve">   </w:t>
      </w:r>
    </w:p>
    <w:p w14:paraId="18E3FD4A" w14:textId="77777777" w:rsidR="00E6223C" w:rsidRDefault="00E6223C" w:rsidP="00E6223C">
      <w:pPr>
        <w:pStyle w:val="Normal0"/>
        <w:widowControl w:val="0"/>
        <w:spacing w:before="240" w:after="240" w:line="240" w:lineRule="auto"/>
      </w:pPr>
      <w:r>
        <w:rPr>
          <w:sz w:val="24"/>
          <w:szCs w:val="24"/>
        </w:rPr>
        <w:t xml:space="preserve">Justice Education Society. 2016. “Legal Rights for Youth in British Columbia.” Vancouver, B.C. </w:t>
      </w:r>
      <w:hyperlink r:id="rId20">
        <w:r>
          <w:rPr>
            <w:color w:val="0563C1"/>
            <w:sz w:val="24"/>
            <w:szCs w:val="24"/>
            <w:u w:val="single"/>
          </w:rPr>
          <w:t>https://www.legalrightsforyouth.ca/</w:t>
        </w:r>
      </w:hyperlink>
    </w:p>
    <w:p w14:paraId="7D78C317" w14:textId="77777777" w:rsidR="00E6223C" w:rsidRDefault="00E6223C" w:rsidP="00E6223C">
      <w:pPr>
        <w:pStyle w:val="Normal0"/>
        <w:widowControl w:val="0"/>
        <w:spacing w:before="240" w:after="240" w:line="240" w:lineRule="auto"/>
      </w:pPr>
      <w:r>
        <w:rPr>
          <w:sz w:val="24"/>
          <w:szCs w:val="24"/>
        </w:rPr>
        <w:t xml:space="preserve">OJEN, Ontario Justice Education Network. 2008. “In Brief: Restorative Justice in the Criminal Context.” </w:t>
      </w:r>
      <w:hyperlink r:id="rId21">
        <w:r>
          <w:rPr>
            <w:color w:val="0563C1"/>
            <w:sz w:val="24"/>
            <w:szCs w:val="24"/>
            <w:u w:val="single"/>
          </w:rPr>
          <w:t>http://ojen.ca/en/resource/in-brief-restorative-justice-in-the-criminal-context.</w:t>
        </w:r>
      </w:hyperlink>
      <w:r>
        <w:rPr>
          <w:sz w:val="24"/>
          <w:szCs w:val="24"/>
        </w:rPr>
        <w:t xml:space="preserve"> </w:t>
      </w:r>
    </w:p>
    <w:p w14:paraId="1CE146F0" w14:textId="77777777" w:rsidR="00E6223C" w:rsidRDefault="00E6223C" w:rsidP="00E6223C">
      <w:pPr>
        <w:pStyle w:val="Normal0"/>
        <w:widowControl w:val="0"/>
        <w:spacing w:before="240" w:after="240" w:line="240" w:lineRule="auto"/>
      </w:pPr>
      <w:r>
        <w:rPr>
          <w:sz w:val="24"/>
          <w:szCs w:val="24"/>
        </w:rPr>
        <w:t xml:space="preserve">Youth Criminal Justice Act, SC 2002, c 1. </w:t>
      </w:r>
      <w:hyperlink r:id="rId22">
        <w:r>
          <w:rPr>
            <w:color w:val="0563C1"/>
            <w:sz w:val="24"/>
            <w:szCs w:val="24"/>
            <w:u w:val="single"/>
          </w:rPr>
          <w:t>http://canlii.ca/t/544ls</w:t>
        </w:r>
      </w:hyperlink>
      <w:r>
        <w:rPr>
          <w:sz w:val="24"/>
          <w:szCs w:val="24"/>
        </w:rPr>
        <w:t xml:space="preserve"> [This statute replaces RSC 1985, c Y-1.]</w:t>
      </w:r>
    </w:p>
    <w:p w14:paraId="096B2927" w14:textId="77777777" w:rsidR="00E6223C" w:rsidRDefault="00E6223C" w:rsidP="00E6223C">
      <w:pPr>
        <w:pStyle w:val="Normal0"/>
        <w:widowControl w:val="0"/>
        <w:spacing w:before="240" w:after="240" w:line="240" w:lineRule="auto"/>
      </w:pPr>
      <w:r>
        <w:rPr>
          <w:sz w:val="24"/>
          <w:szCs w:val="24"/>
        </w:rPr>
        <w:t xml:space="preserve">Young Offenders Act, R.S.C., 1985, c. Y-1. 2003. Archived. Justice Laws Website. </w:t>
      </w:r>
      <w:hyperlink r:id="rId23">
        <w:r>
          <w:rPr>
            <w:color w:val="0563C1"/>
            <w:sz w:val="24"/>
            <w:szCs w:val="24"/>
            <w:u w:val="single"/>
          </w:rPr>
          <w:t>https://laws-lois.justice.gc.ca/eng/acts/y-1/20030101/P1TT3xt3.html</w:t>
        </w:r>
      </w:hyperlink>
    </w:p>
    <w:p w14:paraId="6F1666FA" w14:textId="77777777" w:rsidR="00E6223C" w:rsidRDefault="00E6223C" w:rsidP="00E6223C">
      <w:pPr>
        <w:pStyle w:val="Normal0"/>
        <w:widowControl w:val="0"/>
        <w:spacing w:before="240" w:after="240" w:line="240" w:lineRule="auto"/>
      </w:pPr>
      <w:r>
        <w:rPr>
          <w:sz w:val="24"/>
          <w:szCs w:val="24"/>
        </w:rPr>
        <w:t xml:space="preserve"> </w:t>
      </w:r>
    </w:p>
    <w:p w14:paraId="49796C4C" w14:textId="77777777" w:rsidR="00E6223C" w:rsidRDefault="00E6223C" w:rsidP="00E6223C">
      <w:pPr>
        <w:pStyle w:val="Normal0"/>
        <w:widowControl w:val="0"/>
        <w:spacing w:before="240" w:after="240" w:line="240" w:lineRule="auto"/>
      </w:pPr>
      <w:r>
        <w:rPr>
          <w:sz w:val="24"/>
          <w:szCs w:val="24"/>
          <w:u w:val="single"/>
        </w:rPr>
        <w:t>Book</w:t>
      </w:r>
    </w:p>
    <w:p w14:paraId="523C739A" w14:textId="77777777" w:rsidR="00E6223C" w:rsidRDefault="00E6223C" w:rsidP="00E6223C">
      <w:pPr>
        <w:pStyle w:val="Normal0"/>
        <w:widowControl w:val="0"/>
        <w:spacing w:before="240" w:after="240" w:line="240" w:lineRule="auto"/>
      </w:pPr>
      <w:r>
        <w:rPr>
          <w:sz w:val="24"/>
          <w:szCs w:val="24"/>
        </w:rPr>
        <w:t xml:space="preserve">Murphy, Terry, et. al. </w:t>
      </w:r>
      <w:r>
        <w:rPr>
          <w:rFonts w:ascii="Times New Roman" w:eastAsia="Times New Roman" w:hAnsi="Times New Roman" w:cs="Times New Roman"/>
          <w:sz w:val="24"/>
          <w:szCs w:val="24"/>
        </w:rPr>
        <w:t xml:space="preserve">“All About Law: Exploring the Canadian Legal System.” 6th ed., Toronto, ON: Nelson Education, 2010. </w:t>
      </w:r>
      <w:r>
        <w:rPr>
          <w:sz w:val="24"/>
          <w:szCs w:val="24"/>
        </w:rPr>
        <w:t xml:space="preserve"> </w:t>
      </w:r>
    </w:p>
    <w:p w14:paraId="742BCC89" w14:textId="77777777" w:rsidR="00E6223C" w:rsidRDefault="00E6223C" w:rsidP="00E6223C">
      <w:pPr>
        <w:pStyle w:val="Normal0"/>
        <w:widowControl w:val="0"/>
        <w:spacing w:before="240" w:after="240" w:line="240" w:lineRule="auto"/>
        <w:ind w:hanging="720"/>
        <w:rPr>
          <w:sz w:val="24"/>
          <w:szCs w:val="24"/>
        </w:rPr>
      </w:pPr>
    </w:p>
    <w:p w14:paraId="4F528BB2" w14:textId="77777777" w:rsidR="00E6223C" w:rsidRDefault="00E6223C" w:rsidP="00E6223C">
      <w:pPr>
        <w:pStyle w:val="Normal0"/>
        <w:widowControl w:val="0"/>
        <w:spacing w:line="240" w:lineRule="auto"/>
        <w:rPr>
          <w:sz w:val="24"/>
          <w:szCs w:val="24"/>
        </w:rPr>
      </w:pPr>
      <w:r>
        <w:rPr>
          <w:b/>
          <w:sz w:val="24"/>
          <w:szCs w:val="24"/>
        </w:rPr>
        <w:t>Materials and Resources</w:t>
      </w:r>
    </w:p>
    <w:p w14:paraId="2CC6031B" w14:textId="2B723243" w:rsidR="00E6223C" w:rsidRDefault="00E72391" w:rsidP="00E6223C">
      <w:pPr>
        <w:pStyle w:val="Normal0"/>
      </w:pPr>
      <w:r>
        <w:t>(</w:t>
      </w:r>
      <w:proofErr w:type="gramStart"/>
      <w:r>
        <w:t>see</w:t>
      </w:r>
      <w:proofErr w:type="gramEnd"/>
      <w:r>
        <w:t xml:space="preserve"> next pages)</w:t>
      </w:r>
    </w:p>
    <w:p w14:paraId="03D3E70A" w14:textId="77777777" w:rsidR="00200519" w:rsidRDefault="00200519" w:rsidP="00E6223C">
      <w:pPr>
        <w:pStyle w:val="Normal0"/>
      </w:pPr>
    </w:p>
    <w:p w14:paraId="73532320" w14:textId="77777777" w:rsidR="00200519" w:rsidRDefault="00200519" w:rsidP="00E6223C">
      <w:pPr>
        <w:pStyle w:val="Normal0"/>
      </w:pPr>
    </w:p>
    <w:p w14:paraId="5777812E" w14:textId="77777777" w:rsidR="00200519" w:rsidRDefault="00200519" w:rsidP="00E6223C">
      <w:pPr>
        <w:pStyle w:val="Normal0"/>
      </w:pPr>
    </w:p>
    <w:p w14:paraId="1EA3939C" w14:textId="77777777" w:rsidR="00200519" w:rsidRDefault="00200519" w:rsidP="00E6223C">
      <w:pPr>
        <w:pStyle w:val="Normal0"/>
      </w:pPr>
    </w:p>
    <w:p w14:paraId="04628F9B" w14:textId="77777777" w:rsidR="00200519" w:rsidRDefault="00200519" w:rsidP="00E6223C">
      <w:pPr>
        <w:pStyle w:val="Normal0"/>
      </w:pPr>
    </w:p>
    <w:p w14:paraId="542BEF2B" w14:textId="77777777" w:rsidR="00200519" w:rsidRDefault="00200519" w:rsidP="00E6223C">
      <w:pPr>
        <w:pStyle w:val="Normal0"/>
      </w:pPr>
    </w:p>
    <w:p w14:paraId="348337DD" w14:textId="77777777" w:rsidR="00200519" w:rsidRDefault="00200519" w:rsidP="00E6223C">
      <w:pPr>
        <w:pStyle w:val="Normal0"/>
      </w:pPr>
    </w:p>
    <w:p w14:paraId="2902DAB3" w14:textId="77777777" w:rsidR="00200519" w:rsidRDefault="00200519" w:rsidP="00E6223C">
      <w:pPr>
        <w:pStyle w:val="Normal0"/>
      </w:pPr>
    </w:p>
    <w:p w14:paraId="6D8CCE74" w14:textId="77777777" w:rsidR="00200519" w:rsidRDefault="00200519" w:rsidP="00E6223C">
      <w:pPr>
        <w:pStyle w:val="Normal0"/>
      </w:pPr>
    </w:p>
    <w:p w14:paraId="4DD938A4" w14:textId="77777777" w:rsidR="00200519" w:rsidRDefault="00200519" w:rsidP="00E6223C">
      <w:pPr>
        <w:pStyle w:val="Normal0"/>
      </w:pPr>
    </w:p>
    <w:p w14:paraId="215ED933" w14:textId="77777777" w:rsidR="00200519" w:rsidRDefault="00200519" w:rsidP="00E6223C">
      <w:pPr>
        <w:pStyle w:val="Normal0"/>
      </w:pPr>
    </w:p>
    <w:p w14:paraId="4EBF4966" w14:textId="77777777" w:rsidR="00200519" w:rsidRDefault="00200519" w:rsidP="00E6223C">
      <w:pPr>
        <w:pStyle w:val="Normal0"/>
      </w:pPr>
    </w:p>
    <w:p w14:paraId="1B6FC006" w14:textId="77777777" w:rsidR="00200519" w:rsidRDefault="00200519" w:rsidP="00E6223C">
      <w:pPr>
        <w:pStyle w:val="Normal0"/>
      </w:pPr>
    </w:p>
    <w:p w14:paraId="29266439" w14:textId="77777777" w:rsidR="00200519" w:rsidRDefault="00200519" w:rsidP="00E6223C">
      <w:pPr>
        <w:pStyle w:val="Normal0"/>
      </w:pPr>
    </w:p>
    <w:p w14:paraId="40DFA178" w14:textId="77777777" w:rsidR="00200519" w:rsidRDefault="00200519" w:rsidP="00E6223C">
      <w:pPr>
        <w:pStyle w:val="Normal0"/>
      </w:pPr>
    </w:p>
    <w:p w14:paraId="5E424C5D" w14:textId="77777777" w:rsidR="00200519" w:rsidRDefault="00200519" w:rsidP="00E6223C">
      <w:pPr>
        <w:pStyle w:val="Normal0"/>
      </w:pPr>
    </w:p>
    <w:p w14:paraId="30786879" w14:textId="77777777" w:rsidR="00200519" w:rsidRDefault="00200519" w:rsidP="00E6223C">
      <w:pPr>
        <w:pStyle w:val="Normal0"/>
      </w:pPr>
    </w:p>
    <w:p w14:paraId="164CB7E3" w14:textId="77777777" w:rsidR="00200519" w:rsidRDefault="00200519" w:rsidP="00E6223C">
      <w:pPr>
        <w:pStyle w:val="Normal0"/>
      </w:pPr>
    </w:p>
    <w:p w14:paraId="23629E59" w14:textId="77777777" w:rsidR="00200519" w:rsidRDefault="00200519" w:rsidP="00E6223C">
      <w:pPr>
        <w:pStyle w:val="Normal0"/>
        <w:rPr>
          <w:b/>
          <w:sz w:val="28"/>
          <w:szCs w:val="28"/>
        </w:rPr>
      </w:pPr>
    </w:p>
    <w:p w14:paraId="4371FBAC" w14:textId="77777777" w:rsidR="00E6223C" w:rsidRDefault="00E6223C" w:rsidP="00E6223C">
      <w:pPr>
        <w:pStyle w:val="Normal0"/>
        <w:spacing w:after="240" w:line="240" w:lineRule="auto"/>
        <w:jc w:val="center"/>
        <w:rPr>
          <w:b/>
          <w:sz w:val="28"/>
          <w:szCs w:val="28"/>
        </w:rPr>
      </w:pPr>
      <w:r>
        <w:rPr>
          <w:b/>
          <w:sz w:val="28"/>
          <w:szCs w:val="28"/>
        </w:rPr>
        <w:lastRenderedPageBreak/>
        <w:t>Journey of a Youth Offender Aged 12-17</w:t>
      </w:r>
    </w:p>
    <w:p w14:paraId="06D0DFA9" w14:textId="77777777" w:rsidR="00E6223C" w:rsidRDefault="00E6223C" w:rsidP="00E6223C">
      <w:pPr>
        <w:pStyle w:val="Normal0"/>
        <w:spacing w:after="240" w:line="240" w:lineRule="auto"/>
        <w:rPr>
          <w:sz w:val="24"/>
          <w:szCs w:val="24"/>
        </w:rPr>
      </w:pPr>
      <w:r>
        <w:rPr>
          <w:sz w:val="24"/>
          <w:szCs w:val="24"/>
        </w:rPr>
        <w:t xml:space="preserve">Infographic with Stages:  </w:t>
      </w:r>
      <w:hyperlink r:id="rId24">
        <w:r>
          <w:rPr>
            <w:color w:val="1155CC"/>
            <w:sz w:val="24"/>
            <w:szCs w:val="24"/>
            <w:u w:val="single"/>
          </w:rPr>
          <w:t>https://atrium.lib.uoguelph.ca/xmlui/bitstream/handle/10214/10256/Jeffrey_etal_YouthCriminalJusticeInCanada_Infographic_2017.pdf?sequence=2&amp;isAllowed=y</w:t>
        </w:r>
      </w:hyperlink>
    </w:p>
    <w:p w14:paraId="162118A2" w14:textId="77777777" w:rsidR="00E6223C" w:rsidRDefault="00E6223C" w:rsidP="00E6223C">
      <w:pPr>
        <w:pStyle w:val="Normal0"/>
        <w:spacing w:after="240" w:line="240" w:lineRule="auto"/>
      </w:pPr>
      <w:r>
        <w:rPr>
          <w:sz w:val="24"/>
          <w:szCs w:val="24"/>
        </w:rPr>
        <w:t xml:space="preserve">For extra information: </w:t>
      </w:r>
      <w:sdt>
        <w:sdtPr>
          <w:tag w:val="goog_rdk_6"/>
          <w:id w:val="-1227286692"/>
        </w:sdtPr>
        <w:sdtContent/>
      </w:sdt>
      <w:r w:rsidRPr="0091708E">
        <w:t xml:space="preserve"> </w:t>
      </w:r>
      <w:hyperlink r:id="rId25" w:history="1">
        <w:r w:rsidRPr="00CC64A0">
          <w:rPr>
            <w:rStyle w:val="Hyperlink"/>
          </w:rPr>
          <w:t>https://www.justice.gc.ca/eng/cj-jp/yj-jj/tools-outils/sheets-feuillets/oycja-alssj.html</w:t>
        </w:r>
      </w:hyperlink>
      <w:r>
        <w:t xml:space="preserve">  </w:t>
      </w:r>
    </w:p>
    <w:p w14:paraId="0EBAC836" w14:textId="77777777" w:rsidR="00E6223C" w:rsidRDefault="00E6223C" w:rsidP="00E6223C">
      <w:pPr>
        <w:pStyle w:val="Normal0"/>
        <w:spacing w:after="240" w:line="240" w:lineRule="auto"/>
        <w:jc w:val="center"/>
        <w:rPr>
          <w:sz w:val="24"/>
          <w:szCs w:val="24"/>
        </w:rPr>
      </w:pPr>
      <w:r>
        <w:rPr>
          <w:sz w:val="24"/>
          <w:szCs w:val="24"/>
        </w:rPr>
        <w:t>Specific Differences for Youth Offenders</w:t>
      </w: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900"/>
      </w:tblGrid>
      <w:tr w:rsidR="00E6223C" w14:paraId="28755906" w14:textId="77777777" w:rsidTr="00E67876">
        <w:tc>
          <w:tcPr>
            <w:tcW w:w="2835" w:type="dxa"/>
            <w:shd w:val="clear" w:color="auto" w:fill="auto"/>
            <w:tcMar>
              <w:top w:w="100" w:type="dxa"/>
              <w:left w:w="100" w:type="dxa"/>
              <w:bottom w:w="100" w:type="dxa"/>
              <w:right w:w="100" w:type="dxa"/>
            </w:tcMar>
          </w:tcPr>
          <w:p w14:paraId="2E9F6C6D"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1. Police Contact</w:t>
            </w:r>
          </w:p>
        </w:tc>
        <w:tc>
          <w:tcPr>
            <w:tcW w:w="6900" w:type="dxa"/>
            <w:shd w:val="clear" w:color="auto" w:fill="auto"/>
            <w:tcMar>
              <w:top w:w="100" w:type="dxa"/>
              <w:left w:w="100" w:type="dxa"/>
              <w:bottom w:w="100" w:type="dxa"/>
              <w:right w:w="100" w:type="dxa"/>
            </w:tcMar>
          </w:tcPr>
          <w:p w14:paraId="350F5CE7"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296BD273"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3C7A8283" w14:textId="77777777" w:rsidTr="00E67876">
        <w:tc>
          <w:tcPr>
            <w:tcW w:w="2835" w:type="dxa"/>
            <w:shd w:val="clear" w:color="auto" w:fill="auto"/>
            <w:tcMar>
              <w:top w:w="100" w:type="dxa"/>
              <w:left w:w="100" w:type="dxa"/>
              <w:bottom w:w="100" w:type="dxa"/>
              <w:right w:w="100" w:type="dxa"/>
            </w:tcMar>
          </w:tcPr>
          <w:p w14:paraId="38E50D74"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2. Arrest/ Charge by Police</w:t>
            </w:r>
          </w:p>
        </w:tc>
        <w:tc>
          <w:tcPr>
            <w:tcW w:w="6900" w:type="dxa"/>
            <w:shd w:val="clear" w:color="auto" w:fill="auto"/>
            <w:tcMar>
              <w:top w:w="100" w:type="dxa"/>
              <w:left w:w="100" w:type="dxa"/>
              <w:bottom w:w="100" w:type="dxa"/>
              <w:right w:w="100" w:type="dxa"/>
            </w:tcMar>
          </w:tcPr>
          <w:p w14:paraId="4641DF8D"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6829F7D7"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2D15E838"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1CB3E41A" w14:textId="77777777" w:rsidTr="00E67876">
        <w:tc>
          <w:tcPr>
            <w:tcW w:w="2835" w:type="dxa"/>
            <w:shd w:val="clear" w:color="auto" w:fill="auto"/>
            <w:tcMar>
              <w:top w:w="100" w:type="dxa"/>
              <w:left w:w="100" w:type="dxa"/>
              <w:bottom w:w="100" w:type="dxa"/>
              <w:right w:w="100" w:type="dxa"/>
            </w:tcMar>
          </w:tcPr>
          <w:p w14:paraId="42EDB115"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3. Bail Hearing</w:t>
            </w:r>
          </w:p>
        </w:tc>
        <w:tc>
          <w:tcPr>
            <w:tcW w:w="6900" w:type="dxa"/>
            <w:shd w:val="clear" w:color="auto" w:fill="auto"/>
            <w:tcMar>
              <w:top w:w="100" w:type="dxa"/>
              <w:left w:w="100" w:type="dxa"/>
              <w:bottom w:w="100" w:type="dxa"/>
              <w:right w:w="100" w:type="dxa"/>
            </w:tcMar>
          </w:tcPr>
          <w:p w14:paraId="33AF5622"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68883895"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4CEF8AFD"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3C56E7D0" w14:textId="77777777" w:rsidTr="00E67876">
        <w:trPr>
          <w:trHeight w:val="1022"/>
        </w:trPr>
        <w:tc>
          <w:tcPr>
            <w:tcW w:w="2835" w:type="dxa"/>
            <w:shd w:val="clear" w:color="auto" w:fill="auto"/>
            <w:tcMar>
              <w:top w:w="100" w:type="dxa"/>
              <w:left w:w="100" w:type="dxa"/>
              <w:bottom w:w="100" w:type="dxa"/>
              <w:right w:w="100" w:type="dxa"/>
            </w:tcMar>
          </w:tcPr>
          <w:p w14:paraId="3C428B44"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4. First Court Appearance</w:t>
            </w:r>
          </w:p>
        </w:tc>
        <w:tc>
          <w:tcPr>
            <w:tcW w:w="6900" w:type="dxa"/>
            <w:shd w:val="clear" w:color="auto" w:fill="auto"/>
            <w:tcMar>
              <w:top w:w="100" w:type="dxa"/>
              <w:left w:w="100" w:type="dxa"/>
              <w:bottom w:w="100" w:type="dxa"/>
              <w:right w:w="100" w:type="dxa"/>
            </w:tcMar>
          </w:tcPr>
          <w:p w14:paraId="5FE59707"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05DFD3E5"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76D09E54"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0DA4F43C" w14:textId="77777777" w:rsidTr="00E67876">
        <w:tc>
          <w:tcPr>
            <w:tcW w:w="2835" w:type="dxa"/>
            <w:shd w:val="clear" w:color="auto" w:fill="auto"/>
            <w:tcMar>
              <w:top w:w="100" w:type="dxa"/>
              <w:left w:w="100" w:type="dxa"/>
              <w:bottom w:w="100" w:type="dxa"/>
              <w:right w:w="100" w:type="dxa"/>
            </w:tcMar>
          </w:tcPr>
          <w:p w14:paraId="6D07F498"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5. Trial</w:t>
            </w:r>
          </w:p>
        </w:tc>
        <w:tc>
          <w:tcPr>
            <w:tcW w:w="6900" w:type="dxa"/>
            <w:shd w:val="clear" w:color="auto" w:fill="auto"/>
            <w:tcMar>
              <w:top w:w="100" w:type="dxa"/>
              <w:left w:w="100" w:type="dxa"/>
              <w:bottom w:w="100" w:type="dxa"/>
              <w:right w:w="100" w:type="dxa"/>
            </w:tcMar>
          </w:tcPr>
          <w:p w14:paraId="653F69D8"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4CCC82C5"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5CC1B0B5"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209CF384" w14:textId="77777777" w:rsidTr="00E67876">
        <w:tc>
          <w:tcPr>
            <w:tcW w:w="2835" w:type="dxa"/>
            <w:shd w:val="clear" w:color="auto" w:fill="auto"/>
            <w:tcMar>
              <w:top w:w="100" w:type="dxa"/>
              <w:left w:w="100" w:type="dxa"/>
              <w:bottom w:w="100" w:type="dxa"/>
              <w:right w:w="100" w:type="dxa"/>
            </w:tcMar>
          </w:tcPr>
          <w:p w14:paraId="0C3A6B88"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6. Sentencing</w:t>
            </w:r>
          </w:p>
        </w:tc>
        <w:tc>
          <w:tcPr>
            <w:tcW w:w="6900" w:type="dxa"/>
            <w:shd w:val="clear" w:color="auto" w:fill="auto"/>
            <w:tcMar>
              <w:top w:w="100" w:type="dxa"/>
              <w:left w:w="100" w:type="dxa"/>
              <w:bottom w:w="100" w:type="dxa"/>
              <w:right w:w="100" w:type="dxa"/>
            </w:tcMar>
          </w:tcPr>
          <w:p w14:paraId="383BE9B1"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6D81085C"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0A2AA231"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602403F5" w14:textId="77777777" w:rsidTr="00E67876">
        <w:tc>
          <w:tcPr>
            <w:tcW w:w="2835" w:type="dxa"/>
            <w:shd w:val="clear" w:color="auto" w:fill="auto"/>
            <w:tcMar>
              <w:top w:w="100" w:type="dxa"/>
              <w:left w:w="100" w:type="dxa"/>
              <w:bottom w:w="100" w:type="dxa"/>
              <w:right w:w="100" w:type="dxa"/>
            </w:tcMar>
          </w:tcPr>
          <w:p w14:paraId="4036CDE5"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7. Reintegration</w:t>
            </w:r>
          </w:p>
        </w:tc>
        <w:tc>
          <w:tcPr>
            <w:tcW w:w="6900" w:type="dxa"/>
            <w:shd w:val="clear" w:color="auto" w:fill="auto"/>
            <w:tcMar>
              <w:top w:w="100" w:type="dxa"/>
              <w:left w:w="100" w:type="dxa"/>
              <w:bottom w:w="100" w:type="dxa"/>
              <w:right w:w="100" w:type="dxa"/>
            </w:tcMar>
          </w:tcPr>
          <w:p w14:paraId="118593D9"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4C85B483"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406AE6C6"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25E3C920" w14:textId="77777777" w:rsidTr="00E67876">
        <w:tc>
          <w:tcPr>
            <w:tcW w:w="2835" w:type="dxa"/>
            <w:shd w:val="clear" w:color="auto" w:fill="auto"/>
            <w:tcMar>
              <w:top w:w="100" w:type="dxa"/>
              <w:left w:w="100" w:type="dxa"/>
              <w:bottom w:w="100" w:type="dxa"/>
              <w:right w:w="100" w:type="dxa"/>
            </w:tcMar>
          </w:tcPr>
          <w:p w14:paraId="60B8B986"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8. Community Supervision</w:t>
            </w:r>
          </w:p>
        </w:tc>
        <w:tc>
          <w:tcPr>
            <w:tcW w:w="6900" w:type="dxa"/>
            <w:shd w:val="clear" w:color="auto" w:fill="auto"/>
            <w:tcMar>
              <w:top w:w="100" w:type="dxa"/>
              <w:left w:w="100" w:type="dxa"/>
              <w:bottom w:w="100" w:type="dxa"/>
              <w:right w:w="100" w:type="dxa"/>
            </w:tcMar>
          </w:tcPr>
          <w:p w14:paraId="29B23C9F"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35CC6BAA" w14:textId="77777777" w:rsidR="00E6223C" w:rsidRDefault="00E6223C" w:rsidP="00E67876">
            <w:pPr>
              <w:pStyle w:val="Normal0"/>
              <w:widowControl w:val="0"/>
              <w:pBdr>
                <w:top w:val="nil"/>
                <w:left w:val="nil"/>
                <w:bottom w:val="nil"/>
                <w:right w:val="nil"/>
                <w:between w:val="nil"/>
              </w:pBdr>
              <w:spacing w:line="240" w:lineRule="auto"/>
              <w:rPr>
                <w:sz w:val="24"/>
                <w:szCs w:val="24"/>
              </w:rPr>
            </w:pPr>
          </w:p>
          <w:p w14:paraId="7E4B32AB"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bl>
    <w:p w14:paraId="0AD2BBD6" w14:textId="77777777" w:rsidR="00E6223C" w:rsidRDefault="00E6223C" w:rsidP="00E6223C">
      <w:pPr>
        <w:pStyle w:val="Normal0"/>
        <w:spacing w:after="240" w:line="240" w:lineRule="auto"/>
        <w:rPr>
          <w:sz w:val="24"/>
          <w:szCs w:val="24"/>
        </w:rPr>
      </w:pPr>
    </w:p>
    <w:p w14:paraId="517CC095" w14:textId="77777777" w:rsidR="00E6223C" w:rsidRDefault="00E6223C" w:rsidP="00E6223C">
      <w:pPr>
        <w:pStyle w:val="Normal0"/>
        <w:spacing w:after="240" w:line="240" w:lineRule="auto"/>
        <w:rPr>
          <w:sz w:val="24"/>
          <w:szCs w:val="24"/>
        </w:rPr>
      </w:pPr>
    </w:p>
    <w:p w14:paraId="5EAE2BD7" w14:textId="77777777" w:rsidR="00736605" w:rsidRDefault="00736605" w:rsidP="00E6223C">
      <w:pPr>
        <w:pStyle w:val="Normal0"/>
        <w:spacing w:after="240" w:line="240" w:lineRule="auto"/>
        <w:rPr>
          <w:sz w:val="24"/>
          <w:szCs w:val="24"/>
        </w:rPr>
      </w:pPr>
    </w:p>
    <w:p w14:paraId="5AD4C3C1" w14:textId="77777777" w:rsidR="00736605" w:rsidRDefault="00736605" w:rsidP="00E6223C">
      <w:pPr>
        <w:pStyle w:val="Normal0"/>
        <w:spacing w:after="240" w:line="240" w:lineRule="auto"/>
        <w:rPr>
          <w:sz w:val="24"/>
          <w:szCs w:val="24"/>
        </w:rPr>
      </w:pPr>
    </w:p>
    <w:p w14:paraId="39F4E4AD" w14:textId="77777777" w:rsidR="00E6223C" w:rsidRDefault="00E6223C" w:rsidP="00E6223C">
      <w:pPr>
        <w:pStyle w:val="Normal0"/>
        <w:jc w:val="center"/>
        <w:rPr>
          <w:b/>
          <w:sz w:val="28"/>
          <w:szCs w:val="28"/>
        </w:rPr>
      </w:pPr>
      <w:r>
        <w:rPr>
          <w:b/>
          <w:sz w:val="28"/>
          <w:szCs w:val="28"/>
        </w:rPr>
        <w:lastRenderedPageBreak/>
        <w:t>Journey of a Youth Offender Aged 12-17</w:t>
      </w:r>
    </w:p>
    <w:p w14:paraId="02F5A4CE" w14:textId="77777777" w:rsidR="00E6223C" w:rsidRDefault="00E6223C" w:rsidP="00E6223C">
      <w:pPr>
        <w:pStyle w:val="Normal0"/>
        <w:spacing w:after="240" w:line="240" w:lineRule="auto"/>
        <w:jc w:val="center"/>
        <w:rPr>
          <w:b/>
          <w:sz w:val="28"/>
          <w:szCs w:val="28"/>
        </w:rPr>
      </w:pPr>
      <w:r>
        <w:rPr>
          <w:b/>
          <w:sz w:val="28"/>
          <w:szCs w:val="28"/>
        </w:rPr>
        <w:t xml:space="preserve">Answer Key </w:t>
      </w:r>
    </w:p>
    <w:p w14:paraId="24C03227" w14:textId="77777777" w:rsidR="00E6223C" w:rsidRDefault="00E6223C" w:rsidP="00E6223C">
      <w:pPr>
        <w:pStyle w:val="Normal0"/>
        <w:spacing w:after="240" w:line="240" w:lineRule="auto"/>
        <w:rPr>
          <w:sz w:val="24"/>
          <w:szCs w:val="24"/>
        </w:rPr>
      </w:pPr>
      <w:r>
        <w:rPr>
          <w:sz w:val="24"/>
          <w:szCs w:val="24"/>
        </w:rPr>
        <w:t xml:space="preserve">Infographic with Stages:  </w:t>
      </w:r>
      <w:hyperlink r:id="rId26">
        <w:r>
          <w:rPr>
            <w:color w:val="1155CC"/>
            <w:sz w:val="24"/>
            <w:szCs w:val="24"/>
            <w:u w:val="single"/>
          </w:rPr>
          <w:t>https://atrium.lib.uoguelph.ca/xmlui/bitstream/handle/10214/10256/Jeffrey_etal_YouthCriminalJusticeInCanada_Infographic_2017.pdf?sequence=2&amp;isAllowed=y</w:t>
        </w:r>
      </w:hyperlink>
      <w:r>
        <w:rPr>
          <w:sz w:val="24"/>
          <w:szCs w:val="24"/>
        </w:rPr>
        <w:t xml:space="preserve"> (1) </w:t>
      </w:r>
    </w:p>
    <w:p w14:paraId="7C50C84D" w14:textId="77777777" w:rsidR="00E6223C" w:rsidRPr="0091708E" w:rsidRDefault="00E6223C" w:rsidP="00E6223C">
      <w:pPr>
        <w:pStyle w:val="Normal0"/>
        <w:spacing w:after="240" w:line="240" w:lineRule="auto"/>
      </w:pPr>
      <w:r>
        <w:rPr>
          <w:sz w:val="24"/>
          <w:szCs w:val="24"/>
        </w:rPr>
        <w:t xml:space="preserve">For extra information: </w:t>
      </w:r>
      <w:sdt>
        <w:sdtPr>
          <w:tag w:val="goog_rdk_6"/>
          <w:id w:val="1072085382"/>
        </w:sdtPr>
        <w:sdtContent/>
      </w:sdt>
      <w:r w:rsidRPr="0091708E">
        <w:t xml:space="preserve"> </w:t>
      </w:r>
      <w:hyperlink r:id="rId27" w:history="1">
        <w:r w:rsidRPr="00CC64A0">
          <w:rPr>
            <w:rStyle w:val="Hyperlink"/>
          </w:rPr>
          <w:t>https://www.justice.gc.ca/eng/cj-jp/yj-jj/tools-outils/sheets-feuillets/oycja-alssj.html</w:t>
        </w:r>
      </w:hyperlink>
      <w:r>
        <w:t xml:space="preserve">  (</w:t>
      </w:r>
      <w:r>
        <w:rPr>
          <w:sz w:val="24"/>
          <w:szCs w:val="24"/>
        </w:rPr>
        <w:t xml:space="preserve">2) </w:t>
      </w:r>
    </w:p>
    <w:p w14:paraId="4221236A" w14:textId="77777777" w:rsidR="00E6223C" w:rsidRDefault="00E6223C" w:rsidP="00E6223C">
      <w:pPr>
        <w:pStyle w:val="Normal0"/>
        <w:spacing w:after="240" w:line="240" w:lineRule="auto"/>
        <w:jc w:val="center"/>
        <w:rPr>
          <w:sz w:val="24"/>
          <w:szCs w:val="24"/>
        </w:rPr>
      </w:pPr>
      <w:r>
        <w:rPr>
          <w:sz w:val="24"/>
          <w:szCs w:val="24"/>
        </w:rPr>
        <w:t>Specific Differences for Youth Offenders</w:t>
      </w: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900"/>
      </w:tblGrid>
      <w:tr w:rsidR="00E6223C" w14:paraId="5516A6D5" w14:textId="77777777" w:rsidTr="00E67876">
        <w:tc>
          <w:tcPr>
            <w:tcW w:w="2835" w:type="dxa"/>
            <w:shd w:val="clear" w:color="auto" w:fill="auto"/>
            <w:tcMar>
              <w:top w:w="100" w:type="dxa"/>
              <w:left w:w="100" w:type="dxa"/>
              <w:bottom w:w="100" w:type="dxa"/>
              <w:right w:w="100" w:type="dxa"/>
            </w:tcMar>
          </w:tcPr>
          <w:p w14:paraId="0C5873A6" w14:textId="77777777" w:rsidR="00E6223C" w:rsidRDefault="00E6223C" w:rsidP="00E67876">
            <w:pPr>
              <w:pStyle w:val="Normal0"/>
              <w:widowControl w:val="0"/>
              <w:spacing w:line="240" w:lineRule="auto"/>
              <w:rPr>
                <w:sz w:val="24"/>
                <w:szCs w:val="24"/>
              </w:rPr>
            </w:pPr>
            <w:r>
              <w:rPr>
                <w:sz w:val="24"/>
                <w:szCs w:val="24"/>
              </w:rPr>
              <w:t>1. Police Contact</w:t>
            </w:r>
          </w:p>
        </w:tc>
        <w:tc>
          <w:tcPr>
            <w:tcW w:w="6900" w:type="dxa"/>
            <w:shd w:val="clear" w:color="auto" w:fill="auto"/>
            <w:tcMar>
              <w:top w:w="100" w:type="dxa"/>
              <w:left w:w="100" w:type="dxa"/>
              <w:bottom w:w="100" w:type="dxa"/>
              <w:right w:w="100" w:type="dxa"/>
            </w:tcMar>
          </w:tcPr>
          <w:p w14:paraId="38596E7D" w14:textId="77777777" w:rsidR="00E6223C" w:rsidRDefault="00E6223C" w:rsidP="00E67876">
            <w:pPr>
              <w:pStyle w:val="Normal0"/>
              <w:widowControl w:val="0"/>
              <w:spacing w:line="240" w:lineRule="auto"/>
              <w:rPr>
                <w:sz w:val="24"/>
                <w:szCs w:val="24"/>
              </w:rPr>
            </w:pPr>
            <w:r>
              <w:rPr>
                <w:sz w:val="24"/>
                <w:szCs w:val="24"/>
              </w:rPr>
              <w:t>-extrajudicial measures such as warnings and community referrals encouraged (1)</w:t>
            </w:r>
          </w:p>
          <w:p w14:paraId="59F07A50" w14:textId="77777777" w:rsidR="00E6223C" w:rsidRDefault="00E6223C" w:rsidP="00E67876">
            <w:pPr>
              <w:pStyle w:val="Normal0"/>
              <w:widowControl w:val="0"/>
              <w:spacing w:line="240" w:lineRule="auto"/>
              <w:rPr>
                <w:sz w:val="24"/>
                <w:szCs w:val="24"/>
              </w:rPr>
            </w:pPr>
            <w:r>
              <w:rPr>
                <w:sz w:val="24"/>
                <w:szCs w:val="24"/>
              </w:rPr>
              <w:t xml:space="preserve">-45% formally charged, 55% dealt with in other ways such as referrals for restorative justice programs (1) </w:t>
            </w:r>
          </w:p>
          <w:p w14:paraId="79914525" w14:textId="77777777" w:rsidR="00E6223C" w:rsidRDefault="00E6223C" w:rsidP="00E67876">
            <w:pPr>
              <w:pStyle w:val="Normal0"/>
              <w:widowControl w:val="0"/>
              <w:spacing w:line="240" w:lineRule="auto"/>
              <w:rPr>
                <w:sz w:val="24"/>
                <w:szCs w:val="24"/>
              </w:rPr>
            </w:pPr>
          </w:p>
        </w:tc>
      </w:tr>
      <w:tr w:rsidR="00E6223C" w14:paraId="186E8868" w14:textId="77777777" w:rsidTr="00E67876">
        <w:trPr>
          <w:trHeight w:val="863"/>
        </w:trPr>
        <w:tc>
          <w:tcPr>
            <w:tcW w:w="2835" w:type="dxa"/>
            <w:shd w:val="clear" w:color="auto" w:fill="auto"/>
            <w:tcMar>
              <w:top w:w="100" w:type="dxa"/>
              <w:left w:w="100" w:type="dxa"/>
              <w:bottom w:w="100" w:type="dxa"/>
              <w:right w:w="100" w:type="dxa"/>
            </w:tcMar>
          </w:tcPr>
          <w:p w14:paraId="610B2619" w14:textId="77777777" w:rsidR="00E6223C" w:rsidRDefault="00E6223C" w:rsidP="00E67876">
            <w:pPr>
              <w:pStyle w:val="Normal0"/>
              <w:widowControl w:val="0"/>
              <w:spacing w:line="240" w:lineRule="auto"/>
              <w:rPr>
                <w:sz w:val="24"/>
                <w:szCs w:val="24"/>
              </w:rPr>
            </w:pPr>
            <w:r>
              <w:rPr>
                <w:sz w:val="24"/>
                <w:szCs w:val="24"/>
              </w:rPr>
              <w:t>2. Arrest/ Charge by Police</w:t>
            </w:r>
          </w:p>
        </w:tc>
        <w:tc>
          <w:tcPr>
            <w:tcW w:w="6900" w:type="dxa"/>
            <w:shd w:val="clear" w:color="auto" w:fill="auto"/>
            <w:tcMar>
              <w:top w:w="100" w:type="dxa"/>
              <w:left w:w="100" w:type="dxa"/>
              <w:bottom w:w="100" w:type="dxa"/>
              <w:right w:w="100" w:type="dxa"/>
            </w:tcMar>
          </w:tcPr>
          <w:p w14:paraId="03C17C6E" w14:textId="77777777" w:rsidR="00E6223C" w:rsidRDefault="00E6223C" w:rsidP="00E67876">
            <w:pPr>
              <w:pStyle w:val="Normal0"/>
              <w:widowControl w:val="0"/>
              <w:spacing w:line="240" w:lineRule="auto"/>
              <w:rPr>
                <w:sz w:val="24"/>
                <w:szCs w:val="24"/>
              </w:rPr>
            </w:pPr>
            <w:r>
              <w:rPr>
                <w:sz w:val="24"/>
                <w:szCs w:val="24"/>
              </w:rPr>
              <w:t xml:space="preserve">-youth can be released or sent to detention </w:t>
            </w:r>
            <w:proofErr w:type="spellStart"/>
            <w:r>
              <w:rPr>
                <w:sz w:val="24"/>
                <w:szCs w:val="24"/>
              </w:rPr>
              <w:t>centre</w:t>
            </w:r>
            <w:proofErr w:type="spellEnd"/>
            <w:r>
              <w:rPr>
                <w:sz w:val="24"/>
                <w:szCs w:val="24"/>
              </w:rPr>
              <w:t xml:space="preserve"> for custody (detention </w:t>
            </w:r>
            <w:proofErr w:type="spellStart"/>
            <w:r>
              <w:rPr>
                <w:sz w:val="24"/>
                <w:szCs w:val="24"/>
              </w:rPr>
              <w:t>centre</w:t>
            </w:r>
            <w:proofErr w:type="spellEnd"/>
            <w:r>
              <w:rPr>
                <w:sz w:val="24"/>
                <w:szCs w:val="24"/>
              </w:rPr>
              <w:t xml:space="preserve"> is youth specific) (1) </w:t>
            </w:r>
          </w:p>
          <w:p w14:paraId="30CF384A" w14:textId="77777777" w:rsidR="00E6223C" w:rsidRDefault="00E6223C" w:rsidP="00E67876">
            <w:pPr>
              <w:pStyle w:val="Normal0"/>
              <w:widowControl w:val="0"/>
              <w:spacing w:line="240" w:lineRule="auto"/>
              <w:rPr>
                <w:sz w:val="24"/>
                <w:szCs w:val="24"/>
              </w:rPr>
            </w:pPr>
          </w:p>
          <w:p w14:paraId="18AF4ECB" w14:textId="77777777" w:rsidR="00E6223C" w:rsidRDefault="00E6223C" w:rsidP="00E67876">
            <w:pPr>
              <w:pStyle w:val="Normal0"/>
              <w:widowControl w:val="0"/>
              <w:spacing w:line="240" w:lineRule="auto"/>
              <w:rPr>
                <w:sz w:val="24"/>
                <w:szCs w:val="24"/>
              </w:rPr>
            </w:pPr>
          </w:p>
        </w:tc>
      </w:tr>
      <w:tr w:rsidR="00E6223C" w14:paraId="3537F25B" w14:textId="77777777" w:rsidTr="00E67876">
        <w:tc>
          <w:tcPr>
            <w:tcW w:w="2835" w:type="dxa"/>
            <w:shd w:val="clear" w:color="auto" w:fill="auto"/>
            <w:tcMar>
              <w:top w:w="100" w:type="dxa"/>
              <w:left w:w="100" w:type="dxa"/>
              <w:bottom w:w="100" w:type="dxa"/>
              <w:right w:w="100" w:type="dxa"/>
            </w:tcMar>
          </w:tcPr>
          <w:p w14:paraId="6373BC45" w14:textId="77777777" w:rsidR="00E6223C" w:rsidRDefault="00E6223C" w:rsidP="00E67876">
            <w:pPr>
              <w:pStyle w:val="Normal0"/>
              <w:widowControl w:val="0"/>
              <w:spacing w:line="240" w:lineRule="auto"/>
              <w:rPr>
                <w:sz w:val="24"/>
                <w:szCs w:val="24"/>
              </w:rPr>
            </w:pPr>
            <w:r>
              <w:rPr>
                <w:sz w:val="24"/>
                <w:szCs w:val="24"/>
              </w:rPr>
              <w:t>3. Bail Hearing</w:t>
            </w:r>
          </w:p>
        </w:tc>
        <w:tc>
          <w:tcPr>
            <w:tcW w:w="6900" w:type="dxa"/>
            <w:shd w:val="clear" w:color="auto" w:fill="auto"/>
            <w:tcMar>
              <w:top w:w="100" w:type="dxa"/>
              <w:left w:w="100" w:type="dxa"/>
              <w:bottom w:w="100" w:type="dxa"/>
              <w:right w:w="100" w:type="dxa"/>
            </w:tcMar>
          </w:tcPr>
          <w:p w14:paraId="6A0A8FA3" w14:textId="77777777" w:rsidR="00E6223C" w:rsidRDefault="00E6223C" w:rsidP="00E67876">
            <w:pPr>
              <w:pStyle w:val="Normal0"/>
              <w:widowControl w:val="0"/>
              <w:spacing w:line="240" w:lineRule="auto"/>
              <w:rPr>
                <w:sz w:val="24"/>
                <w:szCs w:val="24"/>
              </w:rPr>
            </w:pPr>
            <w:r>
              <w:rPr>
                <w:sz w:val="24"/>
                <w:szCs w:val="24"/>
              </w:rPr>
              <w:t xml:space="preserve">-conferences including the young person, victim, family, or community members, or professionals can be used to provide advice on releasing youth from pre-trial detention (2) </w:t>
            </w:r>
          </w:p>
          <w:p w14:paraId="3235419F" w14:textId="77777777" w:rsidR="00E6223C" w:rsidRDefault="00E6223C" w:rsidP="00E67876">
            <w:pPr>
              <w:pStyle w:val="Normal0"/>
              <w:widowControl w:val="0"/>
              <w:spacing w:line="240" w:lineRule="auto"/>
              <w:rPr>
                <w:sz w:val="24"/>
                <w:szCs w:val="24"/>
              </w:rPr>
            </w:pPr>
          </w:p>
          <w:p w14:paraId="40234FB2" w14:textId="77777777" w:rsidR="00E6223C" w:rsidRDefault="00E6223C" w:rsidP="00E67876">
            <w:pPr>
              <w:pStyle w:val="Normal0"/>
              <w:widowControl w:val="0"/>
              <w:spacing w:line="240" w:lineRule="auto"/>
              <w:rPr>
                <w:sz w:val="24"/>
                <w:szCs w:val="24"/>
              </w:rPr>
            </w:pPr>
            <w:r>
              <w:rPr>
                <w:sz w:val="24"/>
                <w:szCs w:val="24"/>
              </w:rPr>
              <w:t xml:space="preserve">-pre-trial detention used mainly in cases of serious offences or if there is doubt the youth will show up in court (2) </w:t>
            </w:r>
          </w:p>
          <w:p w14:paraId="25B53ED3" w14:textId="77777777" w:rsidR="00E6223C" w:rsidRDefault="00E6223C" w:rsidP="00E67876">
            <w:pPr>
              <w:pStyle w:val="Normal0"/>
              <w:widowControl w:val="0"/>
              <w:spacing w:line="240" w:lineRule="auto"/>
              <w:rPr>
                <w:sz w:val="24"/>
                <w:szCs w:val="24"/>
              </w:rPr>
            </w:pPr>
            <w:r>
              <w:rPr>
                <w:sz w:val="24"/>
                <w:szCs w:val="24"/>
              </w:rPr>
              <w:t xml:space="preserve">-pre-trial detention not to be a substitute for childcare or mental health reasons (2) </w:t>
            </w:r>
          </w:p>
        </w:tc>
      </w:tr>
      <w:tr w:rsidR="00E6223C" w14:paraId="47677BCA" w14:textId="77777777" w:rsidTr="00E67876">
        <w:trPr>
          <w:trHeight w:val="1022"/>
        </w:trPr>
        <w:tc>
          <w:tcPr>
            <w:tcW w:w="2835" w:type="dxa"/>
            <w:shd w:val="clear" w:color="auto" w:fill="auto"/>
            <w:tcMar>
              <w:top w:w="100" w:type="dxa"/>
              <w:left w:w="100" w:type="dxa"/>
              <w:bottom w:w="100" w:type="dxa"/>
              <w:right w:w="100" w:type="dxa"/>
            </w:tcMar>
          </w:tcPr>
          <w:p w14:paraId="3E594E66" w14:textId="77777777" w:rsidR="00E6223C" w:rsidRDefault="00E6223C" w:rsidP="00E67876">
            <w:pPr>
              <w:pStyle w:val="Normal0"/>
              <w:widowControl w:val="0"/>
              <w:spacing w:line="240" w:lineRule="auto"/>
              <w:rPr>
                <w:sz w:val="24"/>
                <w:szCs w:val="24"/>
              </w:rPr>
            </w:pPr>
            <w:r>
              <w:rPr>
                <w:sz w:val="24"/>
                <w:szCs w:val="24"/>
              </w:rPr>
              <w:t>4. First Court Appearance</w:t>
            </w:r>
          </w:p>
        </w:tc>
        <w:tc>
          <w:tcPr>
            <w:tcW w:w="6900" w:type="dxa"/>
            <w:shd w:val="clear" w:color="auto" w:fill="auto"/>
            <w:tcMar>
              <w:top w:w="100" w:type="dxa"/>
              <w:left w:w="100" w:type="dxa"/>
              <w:bottom w:w="100" w:type="dxa"/>
              <w:right w:w="100" w:type="dxa"/>
            </w:tcMar>
          </w:tcPr>
          <w:p w14:paraId="03216185" w14:textId="77777777" w:rsidR="00E6223C" w:rsidRDefault="00E6223C" w:rsidP="00E67876">
            <w:pPr>
              <w:pStyle w:val="Normal0"/>
              <w:widowControl w:val="0"/>
              <w:spacing w:line="240" w:lineRule="auto"/>
              <w:rPr>
                <w:sz w:val="24"/>
                <w:szCs w:val="24"/>
              </w:rPr>
            </w:pPr>
            <w:r>
              <w:rPr>
                <w:sz w:val="24"/>
                <w:szCs w:val="24"/>
              </w:rPr>
              <w:t>-may be given extrajudicial sanctions such as community service or counselling (1)</w:t>
            </w:r>
          </w:p>
          <w:p w14:paraId="32A6E337" w14:textId="77777777" w:rsidR="00E6223C" w:rsidRDefault="00E6223C" w:rsidP="00E67876">
            <w:pPr>
              <w:pStyle w:val="Normal0"/>
              <w:widowControl w:val="0"/>
              <w:spacing w:line="240" w:lineRule="auto"/>
              <w:rPr>
                <w:sz w:val="24"/>
                <w:szCs w:val="24"/>
              </w:rPr>
            </w:pPr>
            <w:r>
              <w:rPr>
                <w:sz w:val="24"/>
                <w:szCs w:val="24"/>
              </w:rPr>
              <w:t xml:space="preserve">-significant reduction in use of courts under </w:t>
            </w:r>
            <w:r>
              <w:rPr>
                <w:i/>
                <w:sz w:val="24"/>
                <w:szCs w:val="24"/>
              </w:rPr>
              <w:t xml:space="preserve">YCJA </w:t>
            </w:r>
            <w:r>
              <w:rPr>
                <w:sz w:val="24"/>
                <w:szCs w:val="24"/>
              </w:rPr>
              <w:t xml:space="preserve">(2) </w:t>
            </w:r>
          </w:p>
        </w:tc>
      </w:tr>
      <w:tr w:rsidR="00E6223C" w14:paraId="2A967EA2" w14:textId="77777777" w:rsidTr="00E67876">
        <w:tc>
          <w:tcPr>
            <w:tcW w:w="2835" w:type="dxa"/>
            <w:shd w:val="clear" w:color="auto" w:fill="auto"/>
            <w:tcMar>
              <w:top w:w="100" w:type="dxa"/>
              <w:left w:w="100" w:type="dxa"/>
              <w:bottom w:w="100" w:type="dxa"/>
              <w:right w:w="100" w:type="dxa"/>
            </w:tcMar>
          </w:tcPr>
          <w:p w14:paraId="6804D7CF" w14:textId="77777777" w:rsidR="00E6223C" w:rsidRDefault="00E6223C" w:rsidP="00E67876">
            <w:pPr>
              <w:pStyle w:val="Normal0"/>
              <w:widowControl w:val="0"/>
              <w:spacing w:line="240" w:lineRule="auto"/>
              <w:rPr>
                <w:sz w:val="24"/>
                <w:szCs w:val="24"/>
              </w:rPr>
            </w:pPr>
            <w:r>
              <w:rPr>
                <w:sz w:val="24"/>
                <w:szCs w:val="24"/>
              </w:rPr>
              <w:t>5. Trial</w:t>
            </w:r>
          </w:p>
        </w:tc>
        <w:tc>
          <w:tcPr>
            <w:tcW w:w="6900" w:type="dxa"/>
            <w:shd w:val="clear" w:color="auto" w:fill="auto"/>
            <w:tcMar>
              <w:top w:w="100" w:type="dxa"/>
              <w:left w:w="100" w:type="dxa"/>
              <w:bottom w:w="100" w:type="dxa"/>
              <w:right w:w="100" w:type="dxa"/>
            </w:tcMar>
          </w:tcPr>
          <w:p w14:paraId="1CD821D4" w14:textId="77777777" w:rsidR="00E6223C" w:rsidRDefault="00E6223C" w:rsidP="00E67876">
            <w:pPr>
              <w:pStyle w:val="Normal0"/>
              <w:widowControl w:val="0"/>
              <w:spacing w:line="240" w:lineRule="auto"/>
              <w:rPr>
                <w:sz w:val="24"/>
                <w:szCs w:val="24"/>
              </w:rPr>
            </w:pPr>
            <w:r>
              <w:rPr>
                <w:sz w:val="24"/>
                <w:szCs w:val="24"/>
              </w:rPr>
              <w:t xml:space="preserve">-special youth court (2) </w:t>
            </w:r>
          </w:p>
        </w:tc>
      </w:tr>
      <w:tr w:rsidR="00E6223C" w14:paraId="234F253E" w14:textId="77777777" w:rsidTr="00E67876">
        <w:tc>
          <w:tcPr>
            <w:tcW w:w="2835" w:type="dxa"/>
            <w:shd w:val="clear" w:color="auto" w:fill="auto"/>
            <w:tcMar>
              <w:top w:w="100" w:type="dxa"/>
              <w:left w:w="100" w:type="dxa"/>
              <w:bottom w:w="100" w:type="dxa"/>
              <w:right w:w="100" w:type="dxa"/>
            </w:tcMar>
          </w:tcPr>
          <w:p w14:paraId="6A84E4AA" w14:textId="77777777" w:rsidR="00E6223C" w:rsidRDefault="00E6223C" w:rsidP="00E67876">
            <w:pPr>
              <w:pStyle w:val="Normal0"/>
              <w:widowControl w:val="0"/>
              <w:spacing w:line="240" w:lineRule="auto"/>
              <w:rPr>
                <w:sz w:val="24"/>
                <w:szCs w:val="24"/>
              </w:rPr>
            </w:pPr>
            <w:r>
              <w:rPr>
                <w:sz w:val="24"/>
                <w:szCs w:val="24"/>
              </w:rPr>
              <w:t>6. Sentencing</w:t>
            </w:r>
          </w:p>
        </w:tc>
        <w:tc>
          <w:tcPr>
            <w:tcW w:w="6900" w:type="dxa"/>
            <w:shd w:val="clear" w:color="auto" w:fill="auto"/>
            <w:tcMar>
              <w:top w:w="100" w:type="dxa"/>
              <w:left w:w="100" w:type="dxa"/>
              <w:bottom w:w="100" w:type="dxa"/>
              <w:right w:w="100" w:type="dxa"/>
            </w:tcMar>
          </w:tcPr>
          <w:p w14:paraId="07454978" w14:textId="77777777" w:rsidR="00E6223C" w:rsidRDefault="00E6223C" w:rsidP="00E67876">
            <w:pPr>
              <w:pStyle w:val="Normal0"/>
              <w:widowControl w:val="0"/>
              <w:spacing w:line="240" w:lineRule="auto"/>
              <w:rPr>
                <w:sz w:val="24"/>
                <w:szCs w:val="24"/>
              </w:rPr>
            </w:pPr>
            <w:r>
              <w:rPr>
                <w:sz w:val="24"/>
                <w:szCs w:val="24"/>
              </w:rPr>
              <w:t xml:space="preserve">-sentencing options under the </w:t>
            </w:r>
            <w:r>
              <w:rPr>
                <w:i/>
                <w:sz w:val="24"/>
                <w:szCs w:val="24"/>
              </w:rPr>
              <w:t>YCJA</w:t>
            </w:r>
            <w:r>
              <w:rPr>
                <w:sz w:val="24"/>
                <w:szCs w:val="24"/>
              </w:rPr>
              <w:t xml:space="preserve"> include fines, probation, community service, and custody (1) </w:t>
            </w:r>
          </w:p>
          <w:p w14:paraId="08202FCD" w14:textId="77777777" w:rsidR="00E6223C" w:rsidRDefault="00E6223C" w:rsidP="00E67876">
            <w:pPr>
              <w:pStyle w:val="Normal0"/>
              <w:widowControl w:val="0"/>
              <w:spacing w:line="240" w:lineRule="auto"/>
              <w:rPr>
                <w:sz w:val="24"/>
                <w:szCs w:val="24"/>
              </w:rPr>
            </w:pPr>
            <w:r>
              <w:rPr>
                <w:sz w:val="24"/>
                <w:szCs w:val="24"/>
              </w:rPr>
              <w:t xml:space="preserve"> -purpose of sentences is to hold youth accountable for their actions and promote rehabilitation and reintegration into society (2) </w:t>
            </w:r>
          </w:p>
          <w:p w14:paraId="55D68F95" w14:textId="77777777" w:rsidR="00E6223C" w:rsidRDefault="00E6223C" w:rsidP="00E67876">
            <w:pPr>
              <w:pStyle w:val="Normal0"/>
              <w:widowControl w:val="0"/>
              <w:spacing w:line="240" w:lineRule="auto"/>
              <w:rPr>
                <w:sz w:val="24"/>
                <w:szCs w:val="24"/>
              </w:rPr>
            </w:pPr>
            <w:r>
              <w:rPr>
                <w:sz w:val="24"/>
                <w:szCs w:val="24"/>
              </w:rPr>
              <w:t xml:space="preserve">-adult sentences may be used in cases such as violent offences (2) </w:t>
            </w:r>
          </w:p>
        </w:tc>
      </w:tr>
      <w:tr w:rsidR="00E6223C" w14:paraId="1F01F547" w14:textId="77777777" w:rsidTr="00E67876">
        <w:tc>
          <w:tcPr>
            <w:tcW w:w="2835" w:type="dxa"/>
            <w:shd w:val="clear" w:color="auto" w:fill="auto"/>
            <w:tcMar>
              <w:top w:w="100" w:type="dxa"/>
              <w:left w:w="100" w:type="dxa"/>
              <w:bottom w:w="100" w:type="dxa"/>
              <w:right w:w="100" w:type="dxa"/>
            </w:tcMar>
          </w:tcPr>
          <w:p w14:paraId="2E547465" w14:textId="77777777" w:rsidR="00E6223C" w:rsidRDefault="00E6223C" w:rsidP="00E67876">
            <w:pPr>
              <w:pStyle w:val="Normal0"/>
              <w:widowControl w:val="0"/>
              <w:spacing w:line="240" w:lineRule="auto"/>
              <w:rPr>
                <w:sz w:val="24"/>
                <w:szCs w:val="24"/>
              </w:rPr>
            </w:pPr>
            <w:r>
              <w:rPr>
                <w:sz w:val="24"/>
                <w:szCs w:val="24"/>
              </w:rPr>
              <w:t>7. Reintegration</w:t>
            </w:r>
          </w:p>
        </w:tc>
        <w:tc>
          <w:tcPr>
            <w:tcW w:w="6900" w:type="dxa"/>
            <w:shd w:val="clear" w:color="auto" w:fill="auto"/>
            <w:tcMar>
              <w:top w:w="100" w:type="dxa"/>
              <w:left w:w="100" w:type="dxa"/>
              <w:bottom w:w="100" w:type="dxa"/>
              <w:right w:w="100" w:type="dxa"/>
            </w:tcMar>
          </w:tcPr>
          <w:p w14:paraId="79021B5B" w14:textId="77777777" w:rsidR="00E6223C" w:rsidRDefault="00E6223C" w:rsidP="00E67876">
            <w:pPr>
              <w:pStyle w:val="Normal0"/>
              <w:widowControl w:val="0"/>
              <w:spacing w:line="240" w:lineRule="auto"/>
              <w:rPr>
                <w:sz w:val="24"/>
                <w:szCs w:val="24"/>
              </w:rPr>
            </w:pPr>
            <w:r>
              <w:rPr>
                <w:sz w:val="24"/>
                <w:szCs w:val="24"/>
              </w:rPr>
              <w:t>-youth may return to school find work, or attend programs (1)</w:t>
            </w:r>
          </w:p>
          <w:p w14:paraId="60E07C00" w14:textId="77777777" w:rsidR="00E6223C" w:rsidRDefault="00E6223C" w:rsidP="00E67876">
            <w:pPr>
              <w:pStyle w:val="Normal0"/>
              <w:widowControl w:val="0"/>
              <w:spacing w:line="240" w:lineRule="auto"/>
              <w:rPr>
                <w:sz w:val="24"/>
                <w:szCs w:val="24"/>
              </w:rPr>
            </w:pPr>
            <w:r>
              <w:rPr>
                <w:sz w:val="24"/>
                <w:szCs w:val="24"/>
              </w:rPr>
              <w:t xml:space="preserve">-youth workers work on reintegration plans as soon as a youth </w:t>
            </w:r>
            <w:r>
              <w:rPr>
                <w:sz w:val="24"/>
                <w:szCs w:val="24"/>
              </w:rPr>
              <w:lastRenderedPageBreak/>
              <w:t xml:space="preserve">goes into custody (2) </w:t>
            </w:r>
          </w:p>
        </w:tc>
      </w:tr>
      <w:tr w:rsidR="00E6223C" w14:paraId="5827C23D" w14:textId="77777777" w:rsidTr="00E67876">
        <w:tc>
          <w:tcPr>
            <w:tcW w:w="2835" w:type="dxa"/>
            <w:shd w:val="clear" w:color="auto" w:fill="auto"/>
            <w:tcMar>
              <w:top w:w="100" w:type="dxa"/>
              <w:left w:w="100" w:type="dxa"/>
              <w:bottom w:w="100" w:type="dxa"/>
              <w:right w:w="100" w:type="dxa"/>
            </w:tcMar>
          </w:tcPr>
          <w:p w14:paraId="292B6023" w14:textId="77777777" w:rsidR="00E6223C" w:rsidRDefault="00E6223C" w:rsidP="00E67876">
            <w:pPr>
              <w:pStyle w:val="Normal0"/>
              <w:widowControl w:val="0"/>
              <w:spacing w:line="240" w:lineRule="auto"/>
              <w:rPr>
                <w:sz w:val="24"/>
                <w:szCs w:val="24"/>
              </w:rPr>
            </w:pPr>
            <w:r>
              <w:rPr>
                <w:sz w:val="24"/>
                <w:szCs w:val="24"/>
              </w:rPr>
              <w:lastRenderedPageBreak/>
              <w:t>8. Community Supervision</w:t>
            </w:r>
          </w:p>
        </w:tc>
        <w:tc>
          <w:tcPr>
            <w:tcW w:w="6900" w:type="dxa"/>
            <w:shd w:val="clear" w:color="auto" w:fill="auto"/>
            <w:tcMar>
              <w:top w:w="100" w:type="dxa"/>
              <w:left w:w="100" w:type="dxa"/>
              <w:bottom w:w="100" w:type="dxa"/>
              <w:right w:w="100" w:type="dxa"/>
            </w:tcMar>
          </w:tcPr>
          <w:p w14:paraId="0013F32A" w14:textId="77777777" w:rsidR="00E6223C" w:rsidRDefault="00E6223C" w:rsidP="00E67876">
            <w:pPr>
              <w:pStyle w:val="Normal0"/>
              <w:widowControl w:val="0"/>
              <w:spacing w:line="240" w:lineRule="auto"/>
              <w:rPr>
                <w:sz w:val="24"/>
                <w:szCs w:val="24"/>
              </w:rPr>
            </w:pPr>
            <w:r>
              <w:rPr>
                <w:sz w:val="24"/>
                <w:szCs w:val="24"/>
              </w:rPr>
              <w:t xml:space="preserve">-supervision and community support always a part of a youth sentence (2) </w:t>
            </w:r>
          </w:p>
          <w:p w14:paraId="18643A92" w14:textId="77777777" w:rsidR="00E6223C" w:rsidRDefault="00E6223C" w:rsidP="00E67876">
            <w:pPr>
              <w:pStyle w:val="Normal0"/>
              <w:widowControl w:val="0"/>
              <w:spacing w:line="240" w:lineRule="auto"/>
              <w:rPr>
                <w:sz w:val="24"/>
                <w:szCs w:val="24"/>
              </w:rPr>
            </w:pPr>
            <w:r>
              <w:rPr>
                <w:sz w:val="24"/>
                <w:szCs w:val="24"/>
              </w:rPr>
              <w:t xml:space="preserve">-mandatory and additional conditions apply and breach leads to the youth returning to custody (2) </w:t>
            </w:r>
          </w:p>
        </w:tc>
      </w:tr>
    </w:tbl>
    <w:p w14:paraId="0853856F" w14:textId="77777777" w:rsidR="00E6223C" w:rsidRDefault="00E6223C" w:rsidP="00E6223C">
      <w:pPr>
        <w:pStyle w:val="Normal0"/>
        <w:spacing w:after="240" w:line="240" w:lineRule="auto"/>
        <w:rPr>
          <w:sz w:val="24"/>
          <w:szCs w:val="24"/>
        </w:rPr>
      </w:pPr>
    </w:p>
    <w:p w14:paraId="0732AA7A" w14:textId="77777777" w:rsidR="00E6223C" w:rsidRDefault="00E6223C" w:rsidP="00E6223C">
      <w:pPr>
        <w:pStyle w:val="Normal0"/>
        <w:spacing w:after="240" w:line="240" w:lineRule="auto"/>
        <w:rPr>
          <w:sz w:val="24"/>
          <w:szCs w:val="24"/>
        </w:rPr>
      </w:pPr>
    </w:p>
    <w:p w14:paraId="3DC2B1CF" w14:textId="77777777" w:rsidR="00E6223C" w:rsidRDefault="00E6223C" w:rsidP="00E6223C">
      <w:pPr>
        <w:pStyle w:val="Normal0"/>
        <w:spacing w:after="240" w:line="240" w:lineRule="auto"/>
        <w:rPr>
          <w:sz w:val="24"/>
          <w:szCs w:val="24"/>
        </w:rPr>
      </w:pPr>
    </w:p>
    <w:p w14:paraId="712C2178" w14:textId="77777777" w:rsidR="00E6223C" w:rsidRDefault="00E6223C" w:rsidP="00E6223C">
      <w:pPr>
        <w:pStyle w:val="Normal0"/>
        <w:spacing w:after="240" w:line="240" w:lineRule="auto"/>
        <w:rPr>
          <w:sz w:val="24"/>
          <w:szCs w:val="24"/>
        </w:rPr>
      </w:pPr>
    </w:p>
    <w:p w14:paraId="450CFF8A" w14:textId="77777777" w:rsidR="00E6223C" w:rsidRDefault="00E6223C" w:rsidP="00E6223C">
      <w:pPr>
        <w:pStyle w:val="Normal0"/>
        <w:spacing w:after="240" w:line="240" w:lineRule="auto"/>
        <w:rPr>
          <w:sz w:val="24"/>
          <w:szCs w:val="24"/>
        </w:rPr>
      </w:pPr>
    </w:p>
    <w:p w14:paraId="1EB43038" w14:textId="77777777" w:rsidR="00E6223C" w:rsidRDefault="00E6223C" w:rsidP="00E6223C">
      <w:pPr>
        <w:pStyle w:val="Normal0"/>
        <w:rPr>
          <w:b/>
          <w:sz w:val="28"/>
          <w:szCs w:val="28"/>
        </w:rPr>
      </w:pPr>
      <w:r>
        <w:br w:type="page"/>
      </w:r>
    </w:p>
    <w:p w14:paraId="01AA9B15" w14:textId="77777777" w:rsidR="00E6223C" w:rsidRDefault="00E6223C" w:rsidP="00E6223C">
      <w:pPr>
        <w:pStyle w:val="Normal0"/>
        <w:spacing w:after="240" w:line="240" w:lineRule="auto"/>
        <w:jc w:val="center"/>
        <w:rPr>
          <w:b/>
          <w:sz w:val="28"/>
          <w:szCs w:val="28"/>
        </w:rPr>
      </w:pPr>
      <w:r>
        <w:rPr>
          <w:b/>
          <w:sz w:val="28"/>
          <w:szCs w:val="28"/>
        </w:rPr>
        <w:lastRenderedPageBreak/>
        <w:t>Youth Criminal Law in Canada</w:t>
      </w:r>
    </w:p>
    <w:p w14:paraId="090C13BA" w14:textId="77777777" w:rsidR="00E6223C" w:rsidRDefault="00E6223C" w:rsidP="00E6223C">
      <w:pPr>
        <w:pStyle w:val="Normal0"/>
        <w:spacing w:after="240" w:line="240" w:lineRule="auto"/>
        <w:rPr>
          <w:sz w:val="24"/>
          <w:szCs w:val="24"/>
        </w:rPr>
      </w:pPr>
      <w:r>
        <w:rPr>
          <w:sz w:val="24"/>
          <w:szCs w:val="24"/>
        </w:rPr>
        <w:t>Fill out the following chart using the suggested resources:</w:t>
      </w:r>
    </w:p>
    <w:p w14:paraId="2F5D88A9" w14:textId="77777777" w:rsidR="00E6223C" w:rsidRDefault="00E6223C" w:rsidP="00E6223C">
      <w:pPr>
        <w:pStyle w:val="Normal0"/>
        <w:spacing w:after="240" w:line="240" w:lineRule="auto"/>
        <w:rPr>
          <w:sz w:val="24"/>
          <w:szCs w:val="24"/>
        </w:rPr>
      </w:pPr>
      <w:r>
        <w:rPr>
          <w:sz w:val="24"/>
          <w:szCs w:val="24"/>
        </w:rPr>
        <w:t xml:space="preserve">All About Law textbook </w:t>
      </w:r>
    </w:p>
    <w:p w14:paraId="32508DCF" w14:textId="77777777" w:rsidR="00E6223C" w:rsidRDefault="00E6223C" w:rsidP="00E6223C">
      <w:pPr>
        <w:pStyle w:val="Normal0"/>
        <w:spacing w:after="240" w:line="240" w:lineRule="auto"/>
        <w:rPr>
          <w:sz w:val="24"/>
          <w:szCs w:val="24"/>
        </w:rPr>
      </w:pPr>
      <w:r>
        <w:rPr>
          <w:sz w:val="24"/>
          <w:szCs w:val="24"/>
        </w:rPr>
        <w:t xml:space="preserve">Young Offenders Act </w:t>
      </w:r>
      <w:hyperlink r:id="rId28">
        <w:r>
          <w:rPr>
            <w:color w:val="1155CC"/>
            <w:sz w:val="24"/>
            <w:szCs w:val="24"/>
            <w:u w:val="single"/>
          </w:rPr>
          <w:t>https://laws-lois.justice.gc.ca/eng/acts/y-1/20030101/P1TT3xt3.html</w:t>
        </w:r>
      </w:hyperlink>
    </w:p>
    <w:p w14:paraId="575D014C" w14:textId="77777777" w:rsidR="00E6223C" w:rsidRDefault="00E6223C" w:rsidP="00E6223C">
      <w:pPr>
        <w:pStyle w:val="Normal0"/>
        <w:spacing w:after="240" w:line="240" w:lineRule="auto"/>
        <w:rPr>
          <w:sz w:val="24"/>
          <w:szCs w:val="24"/>
        </w:rPr>
      </w:pPr>
      <w:r>
        <w:rPr>
          <w:sz w:val="24"/>
          <w:szCs w:val="24"/>
        </w:rPr>
        <w:t xml:space="preserve">Youth Criminal Justice Act: </w:t>
      </w:r>
      <w:hyperlink r:id="rId29">
        <w:r>
          <w:rPr>
            <w:b/>
            <w:color w:val="1155CC"/>
            <w:sz w:val="24"/>
            <w:szCs w:val="24"/>
            <w:u w:val="single"/>
          </w:rPr>
          <w:t>https://www.justice.gc.ca/eng/cj-jp/yj-jj/tools-outils/back-hist.html</w:t>
        </w:r>
      </w:hyperlink>
      <w:r>
        <w:rPr>
          <w:sz w:val="24"/>
          <w:szCs w:val="24"/>
        </w:rPr>
        <w:t xml:space="preserve"> </w:t>
      </w:r>
    </w:p>
    <w:tbl>
      <w:tblPr>
        <w:tblW w:w="10185"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350"/>
        <w:gridCol w:w="3510"/>
      </w:tblGrid>
      <w:tr w:rsidR="00E6223C" w14:paraId="39B4D551" w14:textId="77777777" w:rsidTr="00E67876">
        <w:trPr>
          <w:trHeight w:val="900"/>
        </w:trPr>
        <w:tc>
          <w:tcPr>
            <w:tcW w:w="2325" w:type="dxa"/>
            <w:shd w:val="clear" w:color="auto" w:fill="auto"/>
            <w:tcMar>
              <w:top w:w="100" w:type="dxa"/>
              <w:left w:w="100" w:type="dxa"/>
              <w:bottom w:w="100" w:type="dxa"/>
              <w:right w:w="100" w:type="dxa"/>
            </w:tcMar>
          </w:tcPr>
          <w:p w14:paraId="2607A08F"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c>
          <w:tcPr>
            <w:tcW w:w="4350" w:type="dxa"/>
            <w:shd w:val="clear" w:color="auto" w:fill="auto"/>
            <w:tcMar>
              <w:top w:w="100" w:type="dxa"/>
              <w:left w:w="100" w:type="dxa"/>
              <w:bottom w:w="100" w:type="dxa"/>
              <w:right w:w="100" w:type="dxa"/>
            </w:tcMar>
          </w:tcPr>
          <w:p w14:paraId="0DA744F3" w14:textId="77777777" w:rsidR="00E6223C" w:rsidRDefault="00E6223C" w:rsidP="00E67876">
            <w:pPr>
              <w:pStyle w:val="Normal0"/>
              <w:widowControl w:val="0"/>
              <w:spacing w:line="240" w:lineRule="auto"/>
              <w:rPr>
                <w:i/>
                <w:sz w:val="24"/>
                <w:szCs w:val="24"/>
              </w:rPr>
            </w:pPr>
            <w:r>
              <w:rPr>
                <w:i/>
                <w:sz w:val="24"/>
                <w:szCs w:val="24"/>
              </w:rPr>
              <w:t xml:space="preserve">Youth Offenders Act </w:t>
            </w:r>
          </w:p>
        </w:tc>
        <w:tc>
          <w:tcPr>
            <w:tcW w:w="3510" w:type="dxa"/>
            <w:shd w:val="clear" w:color="auto" w:fill="auto"/>
            <w:tcMar>
              <w:top w:w="100" w:type="dxa"/>
              <w:left w:w="100" w:type="dxa"/>
              <w:bottom w:w="100" w:type="dxa"/>
              <w:right w:w="100" w:type="dxa"/>
            </w:tcMar>
          </w:tcPr>
          <w:p w14:paraId="650CDE30" w14:textId="77777777" w:rsidR="00E6223C" w:rsidRDefault="00E6223C" w:rsidP="00E67876">
            <w:pPr>
              <w:pStyle w:val="Normal0"/>
              <w:widowControl w:val="0"/>
              <w:pBdr>
                <w:top w:val="nil"/>
                <w:left w:val="nil"/>
                <w:bottom w:val="nil"/>
                <w:right w:val="nil"/>
                <w:between w:val="nil"/>
              </w:pBdr>
              <w:spacing w:line="240" w:lineRule="auto"/>
              <w:rPr>
                <w:i/>
                <w:sz w:val="24"/>
                <w:szCs w:val="24"/>
              </w:rPr>
            </w:pPr>
            <w:r>
              <w:rPr>
                <w:i/>
                <w:sz w:val="24"/>
                <w:szCs w:val="24"/>
              </w:rPr>
              <w:t>Youth Criminal Justice Act</w:t>
            </w:r>
          </w:p>
        </w:tc>
      </w:tr>
      <w:tr w:rsidR="00E6223C" w14:paraId="58C14326" w14:textId="77777777" w:rsidTr="00E67876">
        <w:trPr>
          <w:trHeight w:val="1313"/>
        </w:trPr>
        <w:tc>
          <w:tcPr>
            <w:tcW w:w="2325" w:type="dxa"/>
            <w:shd w:val="clear" w:color="auto" w:fill="auto"/>
            <w:tcMar>
              <w:top w:w="100" w:type="dxa"/>
              <w:left w:w="100" w:type="dxa"/>
              <w:bottom w:w="100" w:type="dxa"/>
              <w:right w:w="100" w:type="dxa"/>
            </w:tcMar>
          </w:tcPr>
          <w:p w14:paraId="69686442"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Date Created</w:t>
            </w:r>
          </w:p>
        </w:tc>
        <w:tc>
          <w:tcPr>
            <w:tcW w:w="4350" w:type="dxa"/>
            <w:shd w:val="clear" w:color="auto" w:fill="auto"/>
            <w:tcMar>
              <w:top w:w="100" w:type="dxa"/>
              <w:left w:w="100" w:type="dxa"/>
              <w:bottom w:w="100" w:type="dxa"/>
              <w:right w:w="100" w:type="dxa"/>
            </w:tcMar>
          </w:tcPr>
          <w:p w14:paraId="64DB1E07"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c>
          <w:tcPr>
            <w:tcW w:w="3510" w:type="dxa"/>
            <w:shd w:val="clear" w:color="auto" w:fill="auto"/>
            <w:tcMar>
              <w:top w:w="100" w:type="dxa"/>
              <w:left w:w="100" w:type="dxa"/>
              <w:bottom w:w="100" w:type="dxa"/>
              <w:right w:w="100" w:type="dxa"/>
            </w:tcMar>
          </w:tcPr>
          <w:p w14:paraId="451BDB84"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2F7CEED5" w14:textId="77777777" w:rsidTr="00E67876">
        <w:trPr>
          <w:trHeight w:val="1313"/>
        </w:trPr>
        <w:tc>
          <w:tcPr>
            <w:tcW w:w="2325" w:type="dxa"/>
            <w:shd w:val="clear" w:color="auto" w:fill="auto"/>
            <w:tcMar>
              <w:top w:w="100" w:type="dxa"/>
              <w:left w:w="100" w:type="dxa"/>
              <w:bottom w:w="100" w:type="dxa"/>
              <w:right w:w="100" w:type="dxa"/>
            </w:tcMar>
          </w:tcPr>
          <w:p w14:paraId="0939EDBD"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 xml:space="preserve">Minimum Age of Criminal Responsibility </w:t>
            </w:r>
          </w:p>
        </w:tc>
        <w:tc>
          <w:tcPr>
            <w:tcW w:w="4350" w:type="dxa"/>
            <w:shd w:val="clear" w:color="auto" w:fill="auto"/>
            <w:tcMar>
              <w:top w:w="100" w:type="dxa"/>
              <w:left w:w="100" w:type="dxa"/>
              <w:bottom w:w="100" w:type="dxa"/>
              <w:right w:w="100" w:type="dxa"/>
            </w:tcMar>
          </w:tcPr>
          <w:p w14:paraId="0E62127A"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c>
          <w:tcPr>
            <w:tcW w:w="3510" w:type="dxa"/>
            <w:shd w:val="clear" w:color="auto" w:fill="auto"/>
            <w:tcMar>
              <w:top w:w="100" w:type="dxa"/>
              <w:left w:w="100" w:type="dxa"/>
              <w:bottom w:w="100" w:type="dxa"/>
              <w:right w:w="100" w:type="dxa"/>
            </w:tcMar>
          </w:tcPr>
          <w:p w14:paraId="636B893E"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1D30A890" w14:textId="77777777" w:rsidTr="00E67876">
        <w:trPr>
          <w:trHeight w:val="1313"/>
        </w:trPr>
        <w:tc>
          <w:tcPr>
            <w:tcW w:w="2325" w:type="dxa"/>
            <w:shd w:val="clear" w:color="auto" w:fill="auto"/>
            <w:tcMar>
              <w:top w:w="100" w:type="dxa"/>
              <w:left w:w="100" w:type="dxa"/>
              <w:bottom w:w="100" w:type="dxa"/>
              <w:right w:w="100" w:type="dxa"/>
            </w:tcMar>
          </w:tcPr>
          <w:p w14:paraId="66E33D04"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Maximum Age</w:t>
            </w:r>
          </w:p>
        </w:tc>
        <w:tc>
          <w:tcPr>
            <w:tcW w:w="4350" w:type="dxa"/>
            <w:shd w:val="clear" w:color="auto" w:fill="auto"/>
            <w:tcMar>
              <w:top w:w="100" w:type="dxa"/>
              <w:left w:w="100" w:type="dxa"/>
              <w:bottom w:w="100" w:type="dxa"/>
              <w:right w:w="100" w:type="dxa"/>
            </w:tcMar>
          </w:tcPr>
          <w:p w14:paraId="36A8A1EA"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c>
          <w:tcPr>
            <w:tcW w:w="3510" w:type="dxa"/>
            <w:shd w:val="clear" w:color="auto" w:fill="auto"/>
            <w:tcMar>
              <w:top w:w="100" w:type="dxa"/>
              <w:left w:w="100" w:type="dxa"/>
              <w:bottom w:w="100" w:type="dxa"/>
              <w:right w:w="100" w:type="dxa"/>
            </w:tcMar>
          </w:tcPr>
          <w:p w14:paraId="7E585137"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60A4A192" w14:textId="77777777" w:rsidTr="00E67876">
        <w:trPr>
          <w:trHeight w:val="1313"/>
        </w:trPr>
        <w:tc>
          <w:tcPr>
            <w:tcW w:w="2325" w:type="dxa"/>
            <w:shd w:val="clear" w:color="auto" w:fill="auto"/>
            <w:tcMar>
              <w:top w:w="100" w:type="dxa"/>
              <w:left w:w="100" w:type="dxa"/>
              <w:bottom w:w="100" w:type="dxa"/>
              <w:right w:w="100" w:type="dxa"/>
            </w:tcMar>
          </w:tcPr>
          <w:p w14:paraId="6EBF6045"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 xml:space="preserve">Main Goals </w:t>
            </w:r>
          </w:p>
          <w:p w14:paraId="3EDD2D9A"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(i.e. punish, rehabilitate, educate)</w:t>
            </w:r>
          </w:p>
        </w:tc>
        <w:tc>
          <w:tcPr>
            <w:tcW w:w="4350" w:type="dxa"/>
            <w:shd w:val="clear" w:color="auto" w:fill="auto"/>
            <w:tcMar>
              <w:top w:w="100" w:type="dxa"/>
              <w:left w:w="100" w:type="dxa"/>
              <w:bottom w:w="100" w:type="dxa"/>
              <w:right w:w="100" w:type="dxa"/>
            </w:tcMar>
          </w:tcPr>
          <w:p w14:paraId="462B5492"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c>
          <w:tcPr>
            <w:tcW w:w="3510" w:type="dxa"/>
            <w:shd w:val="clear" w:color="auto" w:fill="auto"/>
            <w:tcMar>
              <w:top w:w="100" w:type="dxa"/>
              <w:left w:w="100" w:type="dxa"/>
              <w:bottom w:w="100" w:type="dxa"/>
              <w:right w:w="100" w:type="dxa"/>
            </w:tcMar>
          </w:tcPr>
          <w:p w14:paraId="075846E6"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r w:rsidR="00E6223C" w14:paraId="18E75E4C" w14:textId="77777777" w:rsidTr="00E67876">
        <w:trPr>
          <w:trHeight w:val="1313"/>
        </w:trPr>
        <w:tc>
          <w:tcPr>
            <w:tcW w:w="2325" w:type="dxa"/>
            <w:shd w:val="clear" w:color="auto" w:fill="auto"/>
            <w:tcMar>
              <w:top w:w="100" w:type="dxa"/>
              <w:left w:w="100" w:type="dxa"/>
              <w:bottom w:w="100" w:type="dxa"/>
              <w:right w:w="100" w:type="dxa"/>
            </w:tcMar>
          </w:tcPr>
          <w:p w14:paraId="26D74AD6" w14:textId="77777777" w:rsidR="00E6223C" w:rsidRDefault="00E6223C" w:rsidP="00E67876">
            <w:pPr>
              <w:pStyle w:val="Normal0"/>
              <w:widowControl w:val="0"/>
              <w:pBdr>
                <w:top w:val="nil"/>
                <w:left w:val="nil"/>
                <w:bottom w:val="nil"/>
                <w:right w:val="nil"/>
                <w:between w:val="nil"/>
              </w:pBdr>
              <w:spacing w:line="240" w:lineRule="auto"/>
              <w:rPr>
                <w:sz w:val="24"/>
                <w:szCs w:val="24"/>
              </w:rPr>
            </w:pPr>
            <w:r>
              <w:rPr>
                <w:sz w:val="24"/>
                <w:szCs w:val="24"/>
              </w:rPr>
              <w:t>Common Criticisms</w:t>
            </w:r>
          </w:p>
        </w:tc>
        <w:tc>
          <w:tcPr>
            <w:tcW w:w="4350" w:type="dxa"/>
            <w:shd w:val="clear" w:color="auto" w:fill="auto"/>
            <w:tcMar>
              <w:top w:w="100" w:type="dxa"/>
              <w:left w:w="100" w:type="dxa"/>
              <w:bottom w:w="100" w:type="dxa"/>
              <w:right w:w="100" w:type="dxa"/>
            </w:tcMar>
          </w:tcPr>
          <w:p w14:paraId="2C5EC3B1"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c>
          <w:tcPr>
            <w:tcW w:w="3510" w:type="dxa"/>
            <w:shd w:val="clear" w:color="auto" w:fill="auto"/>
            <w:tcMar>
              <w:top w:w="100" w:type="dxa"/>
              <w:left w:w="100" w:type="dxa"/>
              <w:bottom w:w="100" w:type="dxa"/>
              <w:right w:w="100" w:type="dxa"/>
            </w:tcMar>
          </w:tcPr>
          <w:p w14:paraId="4A862FDF" w14:textId="77777777" w:rsidR="00E6223C" w:rsidRDefault="00E6223C" w:rsidP="00E67876">
            <w:pPr>
              <w:pStyle w:val="Normal0"/>
              <w:widowControl w:val="0"/>
              <w:pBdr>
                <w:top w:val="nil"/>
                <w:left w:val="nil"/>
                <w:bottom w:val="nil"/>
                <w:right w:val="nil"/>
                <w:between w:val="nil"/>
              </w:pBdr>
              <w:spacing w:line="240" w:lineRule="auto"/>
              <w:rPr>
                <w:sz w:val="24"/>
                <w:szCs w:val="24"/>
              </w:rPr>
            </w:pPr>
          </w:p>
        </w:tc>
      </w:tr>
    </w:tbl>
    <w:p w14:paraId="7F194CBE" w14:textId="77777777" w:rsidR="00E6223C" w:rsidRDefault="00E6223C" w:rsidP="00E6223C">
      <w:pPr>
        <w:pStyle w:val="Normal0"/>
        <w:spacing w:after="240" w:line="240" w:lineRule="auto"/>
        <w:rPr>
          <w:sz w:val="24"/>
          <w:szCs w:val="24"/>
        </w:rPr>
      </w:pPr>
    </w:p>
    <w:p w14:paraId="08A20BA3" w14:textId="77777777" w:rsidR="00E6223C" w:rsidRDefault="00E6223C" w:rsidP="00E6223C">
      <w:pPr>
        <w:pStyle w:val="Normal0"/>
        <w:spacing w:after="240" w:line="240" w:lineRule="auto"/>
        <w:jc w:val="center"/>
        <w:rPr>
          <w:b/>
          <w:i/>
          <w:sz w:val="28"/>
          <w:szCs w:val="28"/>
        </w:rPr>
      </w:pPr>
    </w:p>
    <w:p w14:paraId="4BA5345F" w14:textId="77777777" w:rsidR="00E6223C" w:rsidRDefault="00E6223C" w:rsidP="00E6223C">
      <w:pPr>
        <w:pStyle w:val="Normal0"/>
        <w:spacing w:after="240" w:line="240" w:lineRule="auto"/>
        <w:jc w:val="center"/>
        <w:rPr>
          <w:b/>
          <w:sz w:val="28"/>
          <w:szCs w:val="28"/>
        </w:rPr>
      </w:pPr>
      <w:r>
        <w:rPr>
          <w:b/>
          <w:sz w:val="28"/>
          <w:szCs w:val="28"/>
        </w:rPr>
        <w:lastRenderedPageBreak/>
        <w:t>Youth Criminal Law in Canada</w:t>
      </w:r>
      <w:r>
        <w:rPr>
          <w:b/>
          <w:sz w:val="28"/>
          <w:szCs w:val="28"/>
        </w:rPr>
        <w:br/>
        <w:t>Answer Key</w:t>
      </w:r>
    </w:p>
    <w:p w14:paraId="1BD6F748" w14:textId="77777777" w:rsidR="00E6223C" w:rsidRDefault="00E6223C" w:rsidP="00E6223C">
      <w:pPr>
        <w:pStyle w:val="Normal0"/>
        <w:spacing w:after="240" w:line="240" w:lineRule="auto"/>
        <w:rPr>
          <w:sz w:val="24"/>
          <w:szCs w:val="24"/>
        </w:rPr>
      </w:pPr>
      <w:r>
        <w:rPr>
          <w:sz w:val="24"/>
          <w:szCs w:val="24"/>
        </w:rPr>
        <w:t>Fill out the following chart using the suggested resources:</w:t>
      </w:r>
    </w:p>
    <w:p w14:paraId="20D945AC" w14:textId="77777777" w:rsidR="00E6223C" w:rsidRDefault="00E6223C" w:rsidP="00E6223C">
      <w:pPr>
        <w:pStyle w:val="Normal0"/>
        <w:spacing w:after="240" w:line="240" w:lineRule="auto"/>
        <w:rPr>
          <w:sz w:val="24"/>
          <w:szCs w:val="24"/>
        </w:rPr>
      </w:pPr>
      <w:r>
        <w:rPr>
          <w:sz w:val="24"/>
          <w:szCs w:val="24"/>
        </w:rPr>
        <w:t>Comparative Analysis of Youth Justice approaches:</w:t>
      </w:r>
    </w:p>
    <w:p w14:paraId="320E6A0C" w14:textId="77777777" w:rsidR="00E6223C" w:rsidRDefault="00E6223C" w:rsidP="00E6223C">
      <w:pPr>
        <w:pStyle w:val="Normal0"/>
        <w:spacing w:after="240" w:line="240" w:lineRule="auto"/>
        <w:rPr>
          <w:sz w:val="24"/>
          <w:szCs w:val="24"/>
        </w:rPr>
      </w:pPr>
      <w:r>
        <w:rPr>
          <w:i/>
          <w:sz w:val="24"/>
          <w:szCs w:val="24"/>
        </w:rPr>
        <w:t xml:space="preserve">Young Offenders Act </w:t>
      </w:r>
      <w:hyperlink r:id="rId30">
        <w:r>
          <w:rPr>
            <w:color w:val="1155CC"/>
            <w:sz w:val="24"/>
            <w:szCs w:val="24"/>
            <w:u w:val="single"/>
          </w:rPr>
          <w:t>https://laws-lois.justice.gc.ca/eng/acts/y-1/20030101/P1TT3xt3.html</w:t>
        </w:r>
      </w:hyperlink>
    </w:p>
    <w:p w14:paraId="6E071B29" w14:textId="77777777" w:rsidR="00E6223C" w:rsidRDefault="00E6223C" w:rsidP="00E6223C">
      <w:pPr>
        <w:pStyle w:val="Normal0"/>
        <w:spacing w:after="240" w:line="240" w:lineRule="auto"/>
        <w:rPr>
          <w:sz w:val="24"/>
          <w:szCs w:val="24"/>
        </w:rPr>
      </w:pPr>
      <w:r>
        <w:rPr>
          <w:i/>
          <w:sz w:val="24"/>
          <w:szCs w:val="24"/>
        </w:rPr>
        <w:t xml:space="preserve">Youth Criminal Justice Act: </w:t>
      </w:r>
      <w:hyperlink r:id="rId31">
        <w:r w:rsidRPr="007045A7">
          <w:rPr>
            <w:color w:val="1155CC"/>
            <w:sz w:val="24"/>
            <w:szCs w:val="24"/>
            <w:u w:val="single"/>
          </w:rPr>
          <w:t>https://www.justice.gc.ca/eng/cj-jp/yj-jj/tools-outils/back-hist.html</w:t>
        </w:r>
      </w:hyperlink>
      <w:r>
        <w:rPr>
          <w:sz w:val="24"/>
          <w:szCs w:val="24"/>
        </w:rPr>
        <w:t xml:space="preserve"> </w:t>
      </w:r>
    </w:p>
    <w:tbl>
      <w:tblPr>
        <w:tblW w:w="10185"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930"/>
        <w:gridCol w:w="3930"/>
      </w:tblGrid>
      <w:tr w:rsidR="00E6223C" w14:paraId="3BE64321" w14:textId="77777777" w:rsidTr="00E67876">
        <w:trPr>
          <w:trHeight w:val="645"/>
        </w:trPr>
        <w:tc>
          <w:tcPr>
            <w:tcW w:w="2325" w:type="dxa"/>
            <w:shd w:val="clear" w:color="auto" w:fill="auto"/>
            <w:tcMar>
              <w:top w:w="100" w:type="dxa"/>
              <w:left w:w="100" w:type="dxa"/>
              <w:bottom w:w="100" w:type="dxa"/>
              <w:right w:w="100" w:type="dxa"/>
            </w:tcMar>
          </w:tcPr>
          <w:p w14:paraId="21A9D4B4" w14:textId="77777777" w:rsidR="00E6223C" w:rsidRDefault="00E6223C" w:rsidP="00E67876">
            <w:pPr>
              <w:pStyle w:val="Normal0"/>
              <w:widowControl w:val="0"/>
              <w:spacing w:line="240" w:lineRule="auto"/>
              <w:rPr>
                <w:sz w:val="24"/>
                <w:szCs w:val="24"/>
              </w:rPr>
            </w:pPr>
          </w:p>
        </w:tc>
        <w:tc>
          <w:tcPr>
            <w:tcW w:w="3930" w:type="dxa"/>
            <w:shd w:val="clear" w:color="auto" w:fill="auto"/>
            <w:tcMar>
              <w:top w:w="100" w:type="dxa"/>
              <w:left w:w="100" w:type="dxa"/>
              <w:bottom w:w="100" w:type="dxa"/>
              <w:right w:w="100" w:type="dxa"/>
            </w:tcMar>
          </w:tcPr>
          <w:p w14:paraId="0B51CAF2" w14:textId="77777777" w:rsidR="00E6223C" w:rsidRDefault="00E6223C" w:rsidP="00E67876">
            <w:pPr>
              <w:pStyle w:val="Normal0"/>
              <w:widowControl w:val="0"/>
              <w:spacing w:line="240" w:lineRule="auto"/>
              <w:rPr>
                <w:i/>
                <w:sz w:val="24"/>
                <w:szCs w:val="24"/>
              </w:rPr>
            </w:pPr>
            <w:r>
              <w:rPr>
                <w:i/>
                <w:sz w:val="24"/>
                <w:szCs w:val="24"/>
              </w:rPr>
              <w:t xml:space="preserve">Young Offenders Act </w:t>
            </w:r>
          </w:p>
        </w:tc>
        <w:tc>
          <w:tcPr>
            <w:tcW w:w="3930" w:type="dxa"/>
            <w:shd w:val="clear" w:color="auto" w:fill="auto"/>
            <w:tcMar>
              <w:top w:w="100" w:type="dxa"/>
              <w:left w:w="100" w:type="dxa"/>
              <w:bottom w:w="100" w:type="dxa"/>
              <w:right w:w="100" w:type="dxa"/>
            </w:tcMar>
          </w:tcPr>
          <w:p w14:paraId="5BE35950" w14:textId="77777777" w:rsidR="00E6223C" w:rsidRDefault="00E6223C" w:rsidP="00E67876">
            <w:pPr>
              <w:pStyle w:val="Normal0"/>
              <w:widowControl w:val="0"/>
              <w:spacing w:line="240" w:lineRule="auto"/>
              <w:rPr>
                <w:i/>
                <w:sz w:val="24"/>
                <w:szCs w:val="24"/>
              </w:rPr>
            </w:pPr>
            <w:r>
              <w:rPr>
                <w:i/>
                <w:sz w:val="24"/>
                <w:szCs w:val="24"/>
              </w:rPr>
              <w:t>Youth Criminal Justice Act</w:t>
            </w:r>
          </w:p>
        </w:tc>
      </w:tr>
      <w:tr w:rsidR="00E6223C" w14:paraId="420CE3AD" w14:textId="77777777" w:rsidTr="00E67876">
        <w:trPr>
          <w:trHeight w:val="720"/>
        </w:trPr>
        <w:tc>
          <w:tcPr>
            <w:tcW w:w="2325" w:type="dxa"/>
            <w:shd w:val="clear" w:color="auto" w:fill="auto"/>
            <w:tcMar>
              <w:top w:w="100" w:type="dxa"/>
              <w:left w:w="100" w:type="dxa"/>
              <w:bottom w:w="100" w:type="dxa"/>
              <w:right w:w="100" w:type="dxa"/>
            </w:tcMar>
          </w:tcPr>
          <w:p w14:paraId="0BAA2681" w14:textId="77777777" w:rsidR="00E6223C" w:rsidRDefault="00E6223C" w:rsidP="00E67876">
            <w:pPr>
              <w:pStyle w:val="Normal0"/>
              <w:widowControl w:val="0"/>
              <w:spacing w:line="240" w:lineRule="auto"/>
              <w:rPr>
                <w:sz w:val="24"/>
                <w:szCs w:val="24"/>
              </w:rPr>
            </w:pPr>
            <w:r>
              <w:rPr>
                <w:sz w:val="24"/>
                <w:szCs w:val="24"/>
              </w:rPr>
              <w:t>Date Created</w:t>
            </w:r>
          </w:p>
        </w:tc>
        <w:tc>
          <w:tcPr>
            <w:tcW w:w="3930" w:type="dxa"/>
            <w:shd w:val="clear" w:color="auto" w:fill="auto"/>
            <w:tcMar>
              <w:top w:w="100" w:type="dxa"/>
              <w:left w:w="100" w:type="dxa"/>
              <w:bottom w:w="100" w:type="dxa"/>
              <w:right w:w="100" w:type="dxa"/>
            </w:tcMar>
          </w:tcPr>
          <w:p w14:paraId="1993CA5A" w14:textId="77777777" w:rsidR="00E6223C" w:rsidRDefault="00E6223C" w:rsidP="00E67876">
            <w:pPr>
              <w:pStyle w:val="Normal0"/>
              <w:widowControl w:val="0"/>
              <w:spacing w:line="240" w:lineRule="auto"/>
              <w:rPr>
                <w:sz w:val="24"/>
                <w:szCs w:val="24"/>
              </w:rPr>
            </w:pPr>
            <w:r>
              <w:rPr>
                <w:sz w:val="24"/>
                <w:szCs w:val="24"/>
              </w:rPr>
              <w:t>1984</w:t>
            </w:r>
          </w:p>
        </w:tc>
        <w:tc>
          <w:tcPr>
            <w:tcW w:w="3930" w:type="dxa"/>
            <w:shd w:val="clear" w:color="auto" w:fill="auto"/>
            <w:tcMar>
              <w:top w:w="100" w:type="dxa"/>
              <w:left w:w="100" w:type="dxa"/>
              <w:bottom w:w="100" w:type="dxa"/>
              <w:right w:w="100" w:type="dxa"/>
            </w:tcMar>
          </w:tcPr>
          <w:p w14:paraId="55C6ADF8" w14:textId="77777777" w:rsidR="00E6223C" w:rsidRDefault="00E6223C" w:rsidP="00E67876">
            <w:pPr>
              <w:pStyle w:val="Normal0"/>
              <w:widowControl w:val="0"/>
              <w:spacing w:line="240" w:lineRule="auto"/>
              <w:rPr>
                <w:sz w:val="24"/>
                <w:szCs w:val="24"/>
              </w:rPr>
            </w:pPr>
            <w:r>
              <w:rPr>
                <w:sz w:val="24"/>
                <w:szCs w:val="24"/>
              </w:rPr>
              <w:t>2003</w:t>
            </w:r>
          </w:p>
        </w:tc>
      </w:tr>
      <w:tr w:rsidR="00E6223C" w14:paraId="0BA48E2F" w14:textId="77777777" w:rsidTr="00E67876">
        <w:trPr>
          <w:trHeight w:val="855"/>
        </w:trPr>
        <w:tc>
          <w:tcPr>
            <w:tcW w:w="2325" w:type="dxa"/>
            <w:shd w:val="clear" w:color="auto" w:fill="auto"/>
            <w:tcMar>
              <w:top w:w="100" w:type="dxa"/>
              <w:left w:w="100" w:type="dxa"/>
              <w:bottom w:w="100" w:type="dxa"/>
              <w:right w:w="100" w:type="dxa"/>
            </w:tcMar>
          </w:tcPr>
          <w:p w14:paraId="038742DC" w14:textId="77777777" w:rsidR="00E6223C" w:rsidRDefault="00E6223C" w:rsidP="00E67876">
            <w:pPr>
              <w:pStyle w:val="Normal0"/>
              <w:widowControl w:val="0"/>
              <w:spacing w:line="240" w:lineRule="auto"/>
              <w:rPr>
                <w:sz w:val="24"/>
                <w:szCs w:val="24"/>
              </w:rPr>
            </w:pPr>
            <w:r>
              <w:rPr>
                <w:sz w:val="24"/>
                <w:szCs w:val="24"/>
              </w:rPr>
              <w:t xml:space="preserve">Minimum Age of Criminal Responsibility </w:t>
            </w:r>
          </w:p>
        </w:tc>
        <w:tc>
          <w:tcPr>
            <w:tcW w:w="3930" w:type="dxa"/>
            <w:shd w:val="clear" w:color="auto" w:fill="auto"/>
            <w:tcMar>
              <w:top w:w="100" w:type="dxa"/>
              <w:left w:w="100" w:type="dxa"/>
              <w:bottom w:w="100" w:type="dxa"/>
              <w:right w:w="100" w:type="dxa"/>
            </w:tcMar>
          </w:tcPr>
          <w:p w14:paraId="771CB1AF" w14:textId="77777777" w:rsidR="00E6223C" w:rsidRDefault="00E6223C" w:rsidP="00E67876">
            <w:pPr>
              <w:pStyle w:val="Normal0"/>
              <w:widowControl w:val="0"/>
              <w:spacing w:line="240" w:lineRule="auto"/>
              <w:rPr>
                <w:sz w:val="24"/>
                <w:szCs w:val="24"/>
              </w:rPr>
            </w:pPr>
            <w:r>
              <w:rPr>
                <w:sz w:val="24"/>
                <w:szCs w:val="24"/>
              </w:rPr>
              <w:t>12</w:t>
            </w:r>
          </w:p>
        </w:tc>
        <w:tc>
          <w:tcPr>
            <w:tcW w:w="3930" w:type="dxa"/>
            <w:shd w:val="clear" w:color="auto" w:fill="auto"/>
            <w:tcMar>
              <w:top w:w="100" w:type="dxa"/>
              <w:left w:w="100" w:type="dxa"/>
              <w:bottom w:w="100" w:type="dxa"/>
              <w:right w:w="100" w:type="dxa"/>
            </w:tcMar>
          </w:tcPr>
          <w:p w14:paraId="22D97685" w14:textId="77777777" w:rsidR="00E6223C" w:rsidRDefault="00E6223C" w:rsidP="00E67876">
            <w:pPr>
              <w:pStyle w:val="Normal0"/>
              <w:widowControl w:val="0"/>
              <w:spacing w:line="240" w:lineRule="auto"/>
              <w:rPr>
                <w:sz w:val="24"/>
                <w:szCs w:val="24"/>
              </w:rPr>
            </w:pPr>
            <w:r>
              <w:rPr>
                <w:sz w:val="24"/>
                <w:szCs w:val="24"/>
              </w:rPr>
              <w:t>12</w:t>
            </w:r>
          </w:p>
        </w:tc>
      </w:tr>
      <w:tr w:rsidR="00E6223C" w14:paraId="308CD747" w14:textId="77777777" w:rsidTr="00E67876">
        <w:trPr>
          <w:trHeight w:val="660"/>
        </w:trPr>
        <w:tc>
          <w:tcPr>
            <w:tcW w:w="2325" w:type="dxa"/>
            <w:shd w:val="clear" w:color="auto" w:fill="auto"/>
            <w:tcMar>
              <w:top w:w="100" w:type="dxa"/>
              <w:left w:w="100" w:type="dxa"/>
              <w:bottom w:w="100" w:type="dxa"/>
              <w:right w:w="100" w:type="dxa"/>
            </w:tcMar>
          </w:tcPr>
          <w:p w14:paraId="42EF4796" w14:textId="77777777" w:rsidR="00E6223C" w:rsidRDefault="00E6223C" w:rsidP="00E67876">
            <w:pPr>
              <w:pStyle w:val="Normal0"/>
              <w:widowControl w:val="0"/>
              <w:spacing w:line="240" w:lineRule="auto"/>
              <w:rPr>
                <w:sz w:val="24"/>
                <w:szCs w:val="24"/>
              </w:rPr>
            </w:pPr>
            <w:r>
              <w:rPr>
                <w:sz w:val="24"/>
                <w:szCs w:val="24"/>
              </w:rPr>
              <w:t>Maximum Age of Criminal Responsibility</w:t>
            </w:r>
          </w:p>
        </w:tc>
        <w:tc>
          <w:tcPr>
            <w:tcW w:w="3930" w:type="dxa"/>
            <w:shd w:val="clear" w:color="auto" w:fill="auto"/>
            <w:tcMar>
              <w:top w:w="100" w:type="dxa"/>
              <w:left w:w="100" w:type="dxa"/>
              <w:bottom w:w="100" w:type="dxa"/>
              <w:right w:w="100" w:type="dxa"/>
            </w:tcMar>
          </w:tcPr>
          <w:p w14:paraId="709A2D44" w14:textId="77777777" w:rsidR="00E6223C" w:rsidRDefault="00E6223C" w:rsidP="00E67876">
            <w:pPr>
              <w:pStyle w:val="Normal0"/>
              <w:widowControl w:val="0"/>
              <w:spacing w:line="240" w:lineRule="auto"/>
              <w:rPr>
                <w:sz w:val="24"/>
                <w:szCs w:val="24"/>
              </w:rPr>
            </w:pPr>
            <w:r>
              <w:rPr>
                <w:sz w:val="24"/>
                <w:szCs w:val="24"/>
              </w:rPr>
              <w:t>18</w:t>
            </w:r>
          </w:p>
        </w:tc>
        <w:tc>
          <w:tcPr>
            <w:tcW w:w="3930" w:type="dxa"/>
            <w:shd w:val="clear" w:color="auto" w:fill="auto"/>
            <w:tcMar>
              <w:top w:w="100" w:type="dxa"/>
              <w:left w:w="100" w:type="dxa"/>
              <w:bottom w:w="100" w:type="dxa"/>
              <w:right w:w="100" w:type="dxa"/>
            </w:tcMar>
          </w:tcPr>
          <w:p w14:paraId="65C7797F" w14:textId="77777777" w:rsidR="00E6223C" w:rsidRDefault="00E6223C" w:rsidP="00E67876">
            <w:pPr>
              <w:pStyle w:val="Normal0"/>
              <w:widowControl w:val="0"/>
              <w:spacing w:line="240" w:lineRule="auto"/>
              <w:rPr>
                <w:sz w:val="24"/>
                <w:szCs w:val="24"/>
              </w:rPr>
            </w:pPr>
            <w:r>
              <w:rPr>
                <w:sz w:val="24"/>
                <w:szCs w:val="24"/>
              </w:rPr>
              <w:t>18</w:t>
            </w:r>
          </w:p>
        </w:tc>
      </w:tr>
      <w:tr w:rsidR="00E6223C" w14:paraId="2819B3C0" w14:textId="77777777" w:rsidTr="00E67876">
        <w:trPr>
          <w:trHeight w:val="1313"/>
        </w:trPr>
        <w:tc>
          <w:tcPr>
            <w:tcW w:w="2325" w:type="dxa"/>
            <w:shd w:val="clear" w:color="auto" w:fill="auto"/>
            <w:tcMar>
              <w:top w:w="100" w:type="dxa"/>
              <w:left w:w="100" w:type="dxa"/>
              <w:bottom w:w="100" w:type="dxa"/>
              <w:right w:w="100" w:type="dxa"/>
            </w:tcMar>
          </w:tcPr>
          <w:p w14:paraId="262B85FA" w14:textId="77777777" w:rsidR="00E6223C" w:rsidRDefault="00E6223C" w:rsidP="00E67876">
            <w:pPr>
              <w:pStyle w:val="Normal0"/>
              <w:widowControl w:val="0"/>
              <w:spacing w:line="240" w:lineRule="auto"/>
              <w:rPr>
                <w:sz w:val="24"/>
                <w:szCs w:val="24"/>
              </w:rPr>
            </w:pPr>
            <w:r>
              <w:rPr>
                <w:sz w:val="24"/>
                <w:szCs w:val="24"/>
              </w:rPr>
              <w:t xml:space="preserve">Main Goals </w:t>
            </w:r>
          </w:p>
          <w:p w14:paraId="6EBF90B9" w14:textId="77777777" w:rsidR="00E6223C" w:rsidRDefault="00E6223C" w:rsidP="00E67876">
            <w:pPr>
              <w:pStyle w:val="Normal0"/>
              <w:widowControl w:val="0"/>
              <w:spacing w:line="240" w:lineRule="auto"/>
              <w:rPr>
                <w:sz w:val="24"/>
                <w:szCs w:val="24"/>
              </w:rPr>
            </w:pPr>
            <w:r>
              <w:rPr>
                <w:sz w:val="24"/>
                <w:szCs w:val="24"/>
              </w:rPr>
              <w:t>(i.e. punish, rehabilitate, educate)</w:t>
            </w:r>
          </w:p>
        </w:tc>
        <w:tc>
          <w:tcPr>
            <w:tcW w:w="3930" w:type="dxa"/>
            <w:shd w:val="clear" w:color="auto" w:fill="auto"/>
            <w:tcMar>
              <w:top w:w="100" w:type="dxa"/>
              <w:left w:w="100" w:type="dxa"/>
              <w:bottom w:w="100" w:type="dxa"/>
              <w:right w:w="100" w:type="dxa"/>
            </w:tcMar>
          </w:tcPr>
          <w:p w14:paraId="461FFF4B" w14:textId="77777777" w:rsidR="00E6223C" w:rsidRDefault="00E6223C" w:rsidP="00E67876">
            <w:pPr>
              <w:pStyle w:val="Normal0"/>
              <w:widowControl w:val="0"/>
              <w:spacing w:line="240" w:lineRule="auto"/>
              <w:rPr>
                <w:sz w:val="24"/>
                <w:szCs w:val="24"/>
              </w:rPr>
            </w:pPr>
            <w:r>
              <w:rPr>
                <w:sz w:val="24"/>
                <w:szCs w:val="24"/>
              </w:rPr>
              <w:t xml:space="preserve">-protect society from illegal </w:t>
            </w:r>
            <w:proofErr w:type="spellStart"/>
            <w:r>
              <w:rPr>
                <w:sz w:val="24"/>
                <w:szCs w:val="24"/>
              </w:rPr>
              <w:t>behaviour</w:t>
            </w:r>
            <w:proofErr w:type="spellEnd"/>
          </w:p>
          <w:p w14:paraId="5491C446" w14:textId="77777777" w:rsidR="00E6223C" w:rsidRDefault="00E6223C" w:rsidP="00E67876">
            <w:pPr>
              <w:pStyle w:val="Normal0"/>
              <w:widowControl w:val="0"/>
              <w:spacing w:line="240" w:lineRule="auto"/>
              <w:rPr>
                <w:sz w:val="24"/>
                <w:szCs w:val="24"/>
              </w:rPr>
            </w:pPr>
            <w:r>
              <w:rPr>
                <w:sz w:val="24"/>
                <w:szCs w:val="24"/>
              </w:rPr>
              <w:t xml:space="preserve">-youth to take responsibility for their actions </w:t>
            </w:r>
          </w:p>
          <w:p w14:paraId="77239E13" w14:textId="77777777" w:rsidR="00E6223C" w:rsidRDefault="00E6223C" w:rsidP="00E67876">
            <w:pPr>
              <w:pStyle w:val="Normal0"/>
              <w:widowControl w:val="0"/>
              <w:spacing w:line="240" w:lineRule="auto"/>
              <w:rPr>
                <w:sz w:val="24"/>
                <w:szCs w:val="24"/>
              </w:rPr>
            </w:pPr>
            <w:r>
              <w:rPr>
                <w:sz w:val="24"/>
                <w:szCs w:val="24"/>
              </w:rPr>
              <w:t>-alternative measures could be used instead of judicial proceedings</w:t>
            </w:r>
          </w:p>
        </w:tc>
        <w:tc>
          <w:tcPr>
            <w:tcW w:w="3930" w:type="dxa"/>
            <w:shd w:val="clear" w:color="auto" w:fill="auto"/>
            <w:tcMar>
              <w:top w:w="100" w:type="dxa"/>
              <w:left w:w="100" w:type="dxa"/>
              <w:bottom w:w="100" w:type="dxa"/>
              <w:right w:w="100" w:type="dxa"/>
            </w:tcMar>
          </w:tcPr>
          <w:p w14:paraId="2C742747" w14:textId="77777777" w:rsidR="00E6223C" w:rsidRDefault="00E6223C" w:rsidP="00E67876">
            <w:pPr>
              <w:pStyle w:val="Normal0"/>
              <w:widowControl w:val="0"/>
              <w:spacing w:line="240" w:lineRule="auto"/>
              <w:rPr>
                <w:sz w:val="24"/>
                <w:szCs w:val="24"/>
              </w:rPr>
            </w:pPr>
            <w:r>
              <w:rPr>
                <w:sz w:val="24"/>
                <w:szCs w:val="24"/>
              </w:rPr>
              <w:t>-protect the public</w:t>
            </w:r>
          </w:p>
          <w:p w14:paraId="7F13A9AD" w14:textId="77777777" w:rsidR="00E6223C" w:rsidRDefault="00E6223C" w:rsidP="00E67876">
            <w:pPr>
              <w:pStyle w:val="Normal0"/>
              <w:widowControl w:val="0"/>
              <w:spacing w:line="240" w:lineRule="auto"/>
              <w:rPr>
                <w:sz w:val="24"/>
                <w:szCs w:val="24"/>
              </w:rPr>
            </w:pPr>
            <w:r>
              <w:rPr>
                <w:sz w:val="24"/>
                <w:szCs w:val="24"/>
              </w:rPr>
              <w:t xml:space="preserve">-prevent crime by addressing the causes of an offender’s </w:t>
            </w:r>
            <w:proofErr w:type="spellStart"/>
            <w:r>
              <w:rPr>
                <w:sz w:val="24"/>
                <w:szCs w:val="24"/>
              </w:rPr>
              <w:t>behaviour</w:t>
            </w:r>
            <w:proofErr w:type="spellEnd"/>
          </w:p>
          <w:p w14:paraId="30615EB7" w14:textId="77777777" w:rsidR="00E6223C" w:rsidRDefault="00E6223C" w:rsidP="00E67876">
            <w:pPr>
              <w:pStyle w:val="Normal0"/>
              <w:widowControl w:val="0"/>
              <w:spacing w:line="240" w:lineRule="auto"/>
              <w:rPr>
                <w:sz w:val="24"/>
                <w:szCs w:val="24"/>
              </w:rPr>
            </w:pPr>
            <w:r>
              <w:rPr>
                <w:sz w:val="24"/>
                <w:szCs w:val="24"/>
              </w:rPr>
              <w:t>-ensure offenders receive meaningful consequences</w:t>
            </w:r>
          </w:p>
          <w:p w14:paraId="227B588A" w14:textId="77777777" w:rsidR="00E6223C" w:rsidRDefault="00E6223C" w:rsidP="00E67876">
            <w:pPr>
              <w:pStyle w:val="Normal0"/>
              <w:widowControl w:val="0"/>
              <w:spacing w:line="240" w:lineRule="auto"/>
              <w:rPr>
                <w:sz w:val="24"/>
                <w:szCs w:val="24"/>
              </w:rPr>
            </w:pPr>
            <w:r>
              <w:rPr>
                <w:sz w:val="24"/>
                <w:szCs w:val="24"/>
              </w:rPr>
              <w:t>-extrajudicial measures can be used instead of judicial proceedings</w:t>
            </w:r>
          </w:p>
          <w:p w14:paraId="7100799A" w14:textId="77777777" w:rsidR="00E6223C" w:rsidRDefault="00E6223C" w:rsidP="00E67876">
            <w:pPr>
              <w:pStyle w:val="Normal0"/>
              <w:widowControl w:val="0"/>
              <w:spacing w:line="240" w:lineRule="auto"/>
              <w:rPr>
                <w:sz w:val="24"/>
                <w:szCs w:val="24"/>
              </w:rPr>
            </w:pPr>
            <w:r>
              <w:rPr>
                <w:sz w:val="24"/>
                <w:szCs w:val="24"/>
              </w:rPr>
              <w:t xml:space="preserve">-emphasis on rehabilitation and reintegration </w:t>
            </w:r>
          </w:p>
          <w:p w14:paraId="3A45F01F" w14:textId="77777777" w:rsidR="00E6223C" w:rsidRDefault="00E6223C" w:rsidP="00E67876">
            <w:pPr>
              <w:pStyle w:val="Normal0"/>
              <w:widowControl w:val="0"/>
              <w:spacing w:line="240" w:lineRule="auto"/>
              <w:rPr>
                <w:sz w:val="24"/>
                <w:szCs w:val="24"/>
              </w:rPr>
            </w:pPr>
          </w:p>
        </w:tc>
      </w:tr>
      <w:tr w:rsidR="00E6223C" w14:paraId="776F1B90" w14:textId="77777777" w:rsidTr="00E67876">
        <w:trPr>
          <w:trHeight w:val="1313"/>
        </w:trPr>
        <w:tc>
          <w:tcPr>
            <w:tcW w:w="2325" w:type="dxa"/>
            <w:shd w:val="clear" w:color="auto" w:fill="auto"/>
            <w:tcMar>
              <w:top w:w="100" w:type="dxa"/>
              <w:left w:w="100" w:type="dxa"/>
              <w:bottom w:w="100" w:type="dxa"/>
              <w:right w:w="100" w:type="dxa"/>
            </w:tcMar>
          </w:tcPr>
          <w:p w14:paraId="7D118218" w14:textId="77777777" w:rsidR="00E6223C" w:rsidRDefault="00E6223C" w:rsidP="00E67876">
            <w:pPr>
              <w:pStyle w:val="Normal0"/>
              <w:widowControl w:val="0"/>
              <w:spacing w:line="240" w:lineRule="auto"/>
              <w:rPr>
                <w:sz w:val="24"/>
                <w:szCs w:val="24"/>
              </w:rPr>
            </w:pPr>
            <w:r>
              <w:rPr>
                <w:sz w:val="24"/>
                <w:szCs w:val="24"/>
              </w:rPr>
              <w:t>Criticisms</w:t>
            </w:r>
          </w:p>
        </w:tc>
        <w:tc>
          <w:tcPr>
            <w:tcW w:w="3930" w:type="dxa"/>
            <w:shd w:val="clear" w:color="auto" w:fill="auto"/>
            <w:tcMar>
              <w:top w:w="100" w:type="dxa"/>
              <w:left w:w="100" w:type="dxa"/>
              <w:bottom w:w="100" w:type="dxa"/>
              <w:right w:w="100" w:type="dxa"/>
            </w:tcMar>
          </w:tcPr>
          <w:p w14:paraId="23B8DF83" w14:textId="77777777" w:rsidR="00E6223C" w:rsidRDefault="00E6223C" w:rsidP="00E67876">
            <w:pPr>
              <w:pStyle w:val="Normal0"/>
              <w:widowControl w:val="0"/>
              <w:spacing w:line="240" w:lineRule="auto"/>
              <w:rPr>
                <w:sz w:val="24"/>
                <w:szCs w:val="24"/>
              </w:rPr>
            </w:pPr>
            <w:r>
              <w:rPr>
                <w:sz w:val="24"/>
                <w:szCs w:val="24"/>
              </w:rPr>
              <w:t xml:space="preserve">-public sentiment that the </w:t>
            </w:r>
            <w:r>
              <w:rPr>
                <w:i/>
                <w:sz w:val="24"/>
                <w:szCs w:val="24"/>
              </w:rPr>
              <w:t xml:space="preserve">YOA </w:t>
            </w:r>
            <w:r>
              <w:rPr>
                <w:sz w:val="24"/>
                <w:szCs w:val="24"/>
              </w:rPr>
              <w:t xml:space="preserve">was too lenient (partly in response to cases of high-profile violent crime) </w:t>
            </w:r>
          </w:p>
          <w:p w14:paraId="066363C2" w14:textId="77777777" w:rsidR="00E6223C" w:rsidRDefault="00E6223C" w:rsidP="00E67876">
            <w:pPr>
              <w:pStyle w:val="Normal0"/>
              <w:widowControl w:val="0"/>
              <w:spacing w:line="240" w:lineRule="auto"/>
              <w:rPr>
                <w:sz w:val="24"/>
                <w:szCs w:val="24"/>
              </w:rPr>
            </w:pPr>
            <w:r>
              <w:rPr>
                <w:sz w:val="24"/>
                <w:szCs w:val="24"/>
              </w:rPr>
              <w:t xml:space="preserve">-other critics argued the opposite - that high rates of youth incarceration would lead to youth becoming repeat offenders </w:t>
            </w:r>
          </w:p>
        </w:tc>
        <w:tc>
          <w:tcPr>
            <w:tcW w:w="3930" w:type="dxa"/>
            <w:shd w:val="clear" w:color="auto" w:fill="auto"/>
            <w:tcMar>
              <w:top w:w="100" w:type="dxa"/>
              <w:left w:w="100" w:type="dxa"/>
              <w:bottom w:w="100" w:type="dxa"/>
              <w:right w:w="100" w:type="dxa"/>
            </w:tcMar>
          </w:tcPr>
          <w:p w14:paraId="2DF6C1AD" w14:textId="77777777" w:rsidR="00E6223C" w:rsidRDefault="00E6223C" w:rsidP="00E67876">
            <w:pPr>
              <w:pStyle w:val="Normal0"/>
              <w:widowControl w:val="0"/>
              <w:spacing w:line="240" w:lineRule="auto"/>
              <w:rPr>
                <w:sz w:val="24"/>
                <w:szCs w:val="24"/>
              </w:rPr>
            </w:pPr>
            <w:r>
              <w:rPr>
                <w:sz w:val="24"/>
                <w:szCs w:val="24"/>
              </w:rPr>
              <w:t xml:space="preserve">-has received praise and resulted in lower levels of youth incarceration </w:t>
            </w:r>
          </w:p>
          <w:p w14:paraId="6E70C62A" w14:textId="77777777" w:rsidR="00E6223C" w:rsidRDefault="00E6223C" w:rsidP="00E67876">
            <w:pPr>
              <w:pStyle w:val="Normal0"/>
              <w:widowControl w:val="0"/>
              <w:spacing w:line="240" w:lineRule="auto"/>
              <w:rPr>
                <w:sz w:val="24"/>
                <w:szCs w:val="24"/>
              </w:rPr>
            </w:pPr>
            <w:r>
              <w:rPr>
                <w:sz w:val="24"/>
                <w:szCs w:val="24"/>
              </w:rPr>
              <w:t xml:space="preserve">-has received criticism from those who believe incarceration is the better approach over extrajudicial measures or restorative programs  </w:t>
            </w:r>
          </w:p>
        </w:tc>
      </w:tr>
      <w:tr w:rsidR="00E6223C" w14:paraId="6076BB40" w14:textId="77777777" w:rsidTr="00E67876">
        <w:trPr>
          <w:trHeight w:val="1313"/>
        </w:trPr>
        <w:tc>
          <w:tcPr>
            <w:tcW w:w="2325" w:type="dxa"/>
            <w:shd w:val="clear" w:color="auto" w:fill="auto"/>
            <w:tcMar>
              <w:top w:w="100" w:type="dxa"/>
              <w:left w:w="100" w:type="dxa"/>
              <w:bottom w:w="100" w:type="dxa"/>
              <w:right w:w="100" w:type="dxa"/>
            </w:tcMar>
          </w:tcPr>
          <w:p w14:paraId="7C814923" w14:textId="77777777" w:rsidR="00E6223C" w:rsidRDefault="00E6223C" w:rsidP="00E67876">
            <w:pPr>
              <w:pStyle w:val="Normal0"/>
              <w:widowControl w:val="0"/>
              <w:spacing w:line="240" w:lineRule="auto"/>
              <w:rPr>
                <w:sz w:val="24"/>
                <w:szCs w:val="24"/>
              </w:rPr>
            </w:pPr>
            <w:r>
              <w:rPr>
                <w:sz w:val="24"/>
                <w:szCs w:val="24"/>
              </w:rPr>
              <w:lastRenderedPageBreak/>
              <w:t>Other Notes</w:t>
            </w:r>
          </w:p>
        </w:tc>
        <w:tc>
          <w:tcPr>
            <w:tcW w:w="3930" w:type="dxa"/>
            <w:shd w:val="clear" w:color="auto" w:fill="auto"/>
            <w:tcMar>
              <w:top w:w="100" w:type="dxa"/>
              <w:left w:w="100" w:type="dxa"/>
              <w:bottom w:w="100" w:type="dxa"/>
              <w:right w:w="100" w:type="dxa"/>
            </w:tcMar>
          </w:tcPr>
          <w:p w14:paraId="06DFBE3A" w14:textId="77777777" w:rsidR="00E6223C" w:rsidRDefault="00E6223C" w:rsidP="00E67876">
            <w:pPr>
              <w:pStyle w:val="Normal0"/>
              <w:widowControl w:val="0"/>
              <w:spacing w:line="240" w:lineRule="auto"/>
              <w:rPr>
                <w:sz w:val="24"/>
                <w:szCs w:val="24"/>
              </w:rPr>
            </w:pPr>
            <w:r>
              <w:rPr>
                <w:sz w:val="24"/>
                <w:szCs w:val="24"/>
              </w:rPr>
              <w:t xml:space="preserve">-young people are recognized as having special needs and requiring guidance (in Declaration of Principle) </w:t>
            </w:r>
          </w:p>
          <w:p w14:paraId="509169F2" w14:textId="77777777" w:rsidR="00E6223C" w:rsidRDefault="00E6223C" w:rsidP="00E67876">
            <w:pPr>
              <w:pStyle w:val="Normal0"/>
              <w:widowControl w:val="0"/>
              <w:spacing w:line="240" w:lineRule="auto"/>
              <w:rPr>
                <w:sz w:val="24"/>
                <w:szCs w:val="24"/>
              </w:rPr>
            </w:pPr>
            <w:r>
              <w:rPr>
                <w:sz w:val="24"/>
                <w:szCs w:val="24"/>
              </w:rPr>
              <w:t>-protection of youth privacy included in this act</w:t>
            </w:r>
          </w:p>
        </w:tc>
        <w:tc>
          <w:tcPr>
            <w:tcW w:w="3930" w:type="dxa"/>
            <w:shd w:val="clear" w:color="auto" w:fill="auto"/>
            <w:tcMar>
              <w:top w:w="100" w:type="dxa"/>
              <w:left w:w="100" w:type="dxa"/>
              <w:bottom w:w="100" w:type="dxa"/>
              <w:right w:w="100" w:type="dxa"/>
            </w:tcMar>
          </w:tcPr>
          <w:p w14:paraId="759A4F90" w14:textId="77777777" w:rsidR="00E6223C" w:rsidRDefault="00E6223C" w:rsidP="00E67876">
            <w:pPr>
              <w:pStyle w:val="Normal0"/>
              <w:widowControl w:val="0"/>
              <w:spacing w:line="240" w:lineRule="auto"/>
              <w:rPr>
                <w:sz w:val="24"/>
                <w:szCs w:val="24"/>
              </w:rPr>
            </w:pPr>
            <w:r>
              <w:rPr>
                <w:i/>
                <w:sz w:val="24"/>
                <w:szCs w:val="24"/>
              </w:rPr>
              <w:t>-YCJA</w:t>
            </w:r>
            <w:r>
              <w:rPr>
                <w:sz w:val="24"/>
                <w:szCs w:val="24"/>
              </w:rPr>
              <w:t xml:space="preserve"> addresses the needs of victims of youth crime  </w:t>
            </w:r>
          </w:p>
          <w:p w14:paraId="3BEB41AC" w14:textId="77777777" w:rsidR="00E6223C" w:rsidRDefault="00E6223C" w:rsidP="00E67876">
            <w:pPr>
              <w:pStyle w:val="Normal0"/>
              <w:spacing w:after="240" w:line="240" w:lineRule="auto"/>
              <w:rPr>
                <w:sz w:val="24"/>
                <w:szCs w:val="24"/>
              </w:rPr>
            </w:pPr>
            <w:r>
              <w:rPr>
                <w:sz w:val="24"/>
                <w:szCs w:val="24"/>
              </w:rPr>
              <w:t>-Stiff sentencing for serious and violent offences exists</w:t>
            </w:r>
          </w:p>
          <w:p w14:paraId="4B432EC9" w14:textId="77777777" w:rsidR="00E6223C" w:rsidRDefault="00E6223C" w:rsidP="00E67876">
            <w:pPr>
              <w:pStyle w:val="Normal0"/>
              <w:widowControl w:val="0"/>
              <w:spacing w:line="240" w:lineRule="auto"/>
              <w:rPr>
                <w:sz w:val="24"/>
                <w:szCs w:val="24"/>
              </w:rPr>
            </w:pPr>
          </w:p>
          <w:p w14:paraId="6B66C3E9" w14:textId="77777777" w:rsidR="00E6223C" w:rsidRDefault="00E6223C" w:rsidP="00E67876">
            <w:pPr>
              <w:pStyle w:val="Normal0"/>
              <w:widowControl w:val="0"/>
              <w:spacing w:line="240" w:lineRule="auto"/>
              <w:rPr>
                <w:sz w:val="24"/>
                <w:szCs w:val="24"/>
              </w:rPr>
            </w:pPr>
          </w:p>
        </w:tc>
      </w:tr>
    </w:tbl>
    <w:p w14:paraId="45FA7EF6" w14:textId="77777777" w:rsidR="00E6223C" w:rsidRDefault="00E6223C" w:rsidP="00E6223C">
      <w:pPr>
        <w:pStyle w:val="Normal0"/>
        <w:spacing w:after="240" w:line="240" w:lineRule="auto"/>
        <w:rPr>
          <w:sz w:val="24"/>
          <w:szCs w:val="24"/>
        </w:rPr>
      </w:pPr>
    </w:p>
    <w:p w14:paraId="35E56EBF" w14:textId="77777777" w:rsidR="00E6223C" w:rsidRDefault="00E6223C" w:rsidP="00E6223C">
      <w:pPr>
        <w:pStyle w:val="Normal0"/>
        <w:spacing w:after="240" w:line="240" w:lineRule="auto"/>
        <w:rPr>
          <w:sz w:val="24"/>
          <w:szCs w:val="24"/>
        </w:rPr>
      </w:pPr>
      <w:r>
        <w:rPr>
          <w:sz w:val="24"/>
          <w:szCs w:val="24"/>
        </w:rPr>
        <w:t xml:space="preserve">Reflection: After reading and filling out the chart, what do you think are the main updates of the </w:t>
      </w:r>
      <w:r>
        <w:rPr>
          <w:i/>
          <w:sz w:val="24"/>
          <w:szCs w:val="24"/>
        </w:rPr>
        <w:t xml:space="preserve">YCJA </w:t>
      </w:r>
      <w:r>
        <w:rPr>
          <w:sz w:val="24"/>
          <w:szCs w:val="24"/>
        </w:rPr>
        <w:t xml:space="preserve">to the </w:t>
      </w:r>
      <w:r>
        <w:rPr>
          <w:i/>
          <w:sz w:val="24"/>
          <w:szCs w:val="24"/>
        </w:rPr>
        <w:t>YOA</w:t>
      </w:r>
      <w:r>
        <w:rPr>
          <w:sz w:val="24"/>
          <w:szCs w:val="24"/>
        </w:rPr>
        <w:t xml:space="preserve">?  </w:t>
      </w:r>
    </w:p>
    <w:p w14:paraId="3DD664E3" w14:textId="77777777" w:rsidR="00E6223C" w:rsidRDefault="00E6223C" w:rsidP="00E6223C">
      <w:pPr>
        <w:pStyle w:val="Normal0"/>
        <w:numPr>
          <w:ilvl w:val="0"/>
          <w:numId w:val="16"/>
        </w:numPr>
        <w:spacing w:line="240" w:lineRule="auto"/>
        <w:rPr>
          <w:sz w:val="24"/>
          <w:szCs w:val="24"/>
        </w:rPr>
      </w:pPr>
      <w:r>
        <w:rPr>
          <w:sz w:val="24"/>
          <w:szCs w:val="24"/>
        </w:rPr>
        <w:t>More focus on rehabilitation</w:t>
      </w:r>
    </w:p>
    <w:p w14:paraId="64E92796" w14:textId="77777777" w:rsidR="00E6223C" w:rsidRDefault="00E6223C" w:rsidP="00E6223C">
      <w:pPr>
        <w:pStyle w:val="Normal0"/>
        <w:numPr>
          <w:ilvl w:val="0"/>
          <w:numId w:val="16"/>
        </w:numPr>
        <w:spacing w:line="240" w:lineRule="auto"/>
        <w:rPr>
          <w:sz w:val="24"/>
          <w:szCs w:val="24"/>
        </w:rPr>
      </w:pPr>
      <w:r>
        <w:rPr>
          <w:sz w:val="24"/>
          <w:szCs w:val="24"/>
        </w:rPr>
        <w:t xml:space="preserve">Goals expanded: punishment (especially for serious offences), deterrence, rehabilitation, reintegration, protection of society are all prioritized </w:t>
      </w:r>
    </w:p>
    <w:p w14:paraId="5FA09E80" w14:textId="77777777" w:rsidR="00E6223C" w:rsidRDefault="00E6223C" w:rsidP="00E6223C">
      <w:pPr>
        <w:pStyle w:val="Normal0"/>
        <w:numPr>
          <w:ilvl w:val="0"/>
          <w:numId w:val="16"/>
        </w:numPr>
        <w:spacing w:after="240" w:line="240" w:lineRule="auto"/>
        <w:rPr>
          <w:sz w:val="24"/>
          <w:szCs w:val="24"/>
        </w:rPr>
      </w:pPr>
      <w:r>
        <w:rPr>
          <w:sz w:val="24"/>
          <w:szCs w:val="24"/>
        </w:rPr>
        <w:t xml:space="preserve">Data suggests the </w:t>
      </w:r>
      <w:r>
        <w:rPr>
          <w:i/>
          <w:sz w:val="24"/>
          <w:szCs w:val="24"/>
        </w:rPr>
        <w:t xml:space="preserve">YCJA </w:t>
      </w:r>
      <w:r>
        <w:rPr>
          <w:sz w:val="24"/>
          <w:szCs w:val="24"/>
        </w:rPr>
        <w:t xml:space="preserve">is successful in lowering incarceration and promoting reintegration for youth </w:t>
      </w:r>
    </w:p>
    <w:p w14:paraId="2FED7BC1" w14:textId="56FEECD6" w:rsidR="00E6223C" w:rsidRDefault="00E6223C" w:rsidP="00E6223C">
      <w:pPr>
        <w:pStyle w:val="Normal0"/>
        <w:rPr>
          <w:b/>
          <w:i/>
          <w:sz w:val="28"/>
          <w:szCs w:val="28"/>
        </w:rPr>
      </w:pPr>
    </w:p>
    <w:p w14:paraId="2F669C21" w14:textId="77777777" w:rsidR="00736605" w:rsidRDefault="00736605" w:rsidP="00E6223C">
      <w:pPr>
        <w:pStyle w:val="Normal0"/>
        <w:spacing w:after="240" w:line="240" w:lineRule="auto"/>
        <w:jc w:val="center"/>
        <w:rPr>
          <w:b/>
          <w:i/>
          <w:sz w:val="28"/>
          <w:szCs w:val="28"/>
        </w:rPr>
      </w:pPr>
    </w:p>
    <w:p w14:paraId="0E806FBD" w14:textId="77777777" w:rsidR="00736605" w:rsidRDefault="00736605" w:rsidP="00E6223C">
      <w:pPr>
        <w:pStyle w:val="Normal0"/>
        <w:spacing w:after="240" w:line="240" w:lineRule="auto"/>
        <w:jc w:val="center"/>
        <w:rPr>
          <w:b/>
          <w:i/>
          <w:sz w:val="28"/>
          <w:szCs w:val="28"/>
        </w:rPr>
      </w:pPr>
    </w:p>
    <w:p w14:paraId="704B5FA7" w14:textId="77777777" w:rsidR="00736605" w:rsidRDefault="00736605" w:rsidP="00E6223C">
      <w:pPr>
        <w:pStyle w:val="Normal0"/>
        <w:spacing w:after="240" w:line="240" w:lineRule="auto"/>
        <w:jc w:val="center"/>
        <w:rPr>
          <w:b/>
          <w:i/>
          <w:sz w:val="28"/>
          <w:szCs w:val="28"/>
        </w:rPr>
      </w:pPr>
    </w:p>
    <w:p w14:paraId="16A17A23" w14:textId="77777777" w:rsidR="00736605" w:rsidRDefault="00736605" w:rsidP="00E6223C">
      <w:pPr>
        <w:pStyle w:val="Normal0"/>
        <w:spacing w:after="240" w:line="240" w:lineRule="auto"/>
        <w:jc w:val="center"/>
        <w:rPr>
          <w:b/>
          <w:i/>
          <w:sz w:val="28"/>
          <w:szCs w:val="28"/>
        </w:rPr>
      </w:pPr>
    </w:p>
    <w:p w14:paraId="4BD75CEB" w14:textId="77777777" w:rsidR="00736605" w:rsidRDefault="00736605" w:rsidP="00E6223C">
      <w:pPr>
        <w:pStyle w:val="Normal0"/>
        <w:spacing w:after="240" w:line="240" w:lineRule="auto"/>
        <w:jc w:val="center"/>
        <w:rPr>
          <w:b/>
          <w:i/>
          <w:sz w:val="28"/>
          <w:szCs w:val="28"/>
        </w:rPr>
      </w:pPr>
    </w:p>
    <w:p w14:paraId="201472CC" w14:textId="77777777" w:rsidR="00736605" w:rsidRDefault="00736605" w:rsidP="00E6223C">
      <w:pPr>
        <w:pStyle w:val="Normal0"/>
        <w:spacing w:after="240" w:line="240" w:lineRule="auto"/>
        <w:jc w:val="center"/>
        <w:rPr>
          <w:b/>
          <w:i/>
          <w:sz w:val="28"/>
          <w:szCs w:val="28"/>
        </w:rPr>
      </w:pPr>
    </w:p>
    <w:p w14:paraId="6ED7EA92" w14:textId="77777777" w:rsidR="007045A7" w:rsidRDefault="007045A7" w:rsidP="00E6223C">
      <w:pPr>
        <w:pStyle w:val="Normal0"/>
        <w:spacing w:after="240" w:line="240" w:lineRule="auto"/>
        <w:jc w:val="center"/>
        <w:rPr>
          <w:b/>
          <w:i/>
          <w:sz w:val="28"/>
          <w:szCs w:val="28"/>
        </w:rPr>
      </w:pPr>
    </w:p>
    <w:p w14:paraId="292B9660" w14:textId="77777777" w:rsidR="007045A7" w:rsidRDefault="007045A7" w:rsidP="00E6223C">
      <w:pPr>
        <w:pStyle w:val="Normal0"/>
        <w:spacing w:after="240" w:line="240" w:lineRule="auto"/>
        <w:jc w:val="center"/>
        <w:rPr>
          <w:b/>
          <w:i/>
          <w:sz w:val="28"/>
          <w:szCs w:val="28"/>
        </w:rPr>
      </w:pPr>
    </w:p>
    <w:p w14:paraId="687BE0B4" w14:textId="77777777" w:rsidR="007045A7" w:rsidRDefault="007045A7" w:rsidP="00E6223C">
      <w:pPr>
        <w:pStyle w:val="Normal0"/>
        <w:spacing w:after="240" w:line="240" w:lineRule="auto"/>
        <w:jc w:val="center"/>
        <w:rPr>
          <w:b/>
          <w:i/>
          <w:sz w:val="28"/>
          <w:szCs w:val="28"/>
        </w:rPr>
      </w:pPr>
    </w:p>
    <w:p w14:paraId="03C0BF39" w14:textId="77777777" w:rsidR="007045A7" w:rsidRDefault="007045A7" w:rsidP="00E6223C">
      <w:pPr>
        <w:pStyle w:val="Normal0"/>
        <w:spacing w:after="240" w:line="240" w:lineRule="auto"/>
        <w:jc w:val="center"/>
        <w:rPr>
          <w:b/>
          <w:i/>
          <w:sz w:val="28"/>
          <w:szCs w:val="28"/>
        </w:rPr>
      </w:pPr>
    </w:p>
    <w:p w14:paraId="5B8BC066" w14:textId="77777777" w:rsidR="007045A7" w:rsidRDefault="007045A7" w:rsidP="00E6223C">
      <w:pPr>
        <w:pStyle w:val="Normal0"/>
        <w:spacing w:after="240" w:line="240" w:lineRule="auto"/>
        <w:jc w:val="center"/>
        <w:rPr>
          <w:b/>
          <w:i/>
          <w:sz w:val="28"/>
          <w:szCs w:val="28"/>
        </w:rPr>
      </w:pPr>
    </w:p>
    <w:p w14:paraId="4B84C444" w14:textId="77777777" w:rsidR="00736605" w:rsidRDefault="00736605" w:rsidP="00E6223C">
      <w:pPr>
        <w:pStyle w:val="Normal0"/>
        <w:spacing w:after="240" w:line="240" w:lineRule="auto"/>
        <w:jc w:val="center"/>
        <w:rPr>
          <w:b/>
          <w:i/>
          <w:sz w:val="28"/>
          <w:szCs w:val="28"/>
        </w:rPr>
      </w:pPr>
    </w:p>
    <w:p w14:paraId="3F6A3B78" w14:textId="77777777" w:rsidR="00736605" w:rsidRDefault="00736605" w:rsidP="00E6223C">
      <w:pPr>
        <w:pStyle w:val="Normal0"/>
        <w:spacing w:after="240" w:line="240" w:lineRule="auto"/>
        <w:jc w:val="center"/>
        <w:rPr>
          <w:b/>
          <w:i/>
          <w:sz w:val="28"/>
          <w:szCs w:val="28"/>
        </w:rPr>
      </w:pPr>
    </w:p>
    <w:p w14:paraId="69785178" w14:textId="77777777" w:rsidR="00736605" w:rsidRDefault="00736605" w:rsidP="00E6223C">
      <w:pPr>
        <w:pStyle w:val="Normal0"/>
        <w:spacing w:after="240" w:line="240" w:lineRule="auto"/>
        <w:jc w:val="center"/>
        <w:rPr>
          <w:b/>
          <w:i/>
          <w:sz w:val="28"/>
          <w:szCs w:val="28"/>
        </w:rPr>
      </w:pPr>
    </w:p>
    <w:p w14:paraId="44B15A21" w14:textId="77777777" w:rsidR="00E6223C" w:rsidRDefault="00E6223C" w:rsidP="00E6223C">
      <w:pPr>
        <w:pStyle w:val="Normal0"/>
        <w:spacing w:after="240" w:line="240" w:lineRule="auto"/>
        <w:jc w:val="center"/>
        <w:rPr>
          <w:b/>
          <w:sz w:val="28"/>
          <w:szCs w:val="28"/>
        </w:rPr>
      </w:pPr>
      <w:r>
        <w:rPr>
          <w:b/>
          <w:i/>
          <w:sz w:val="28"/>
          <w:szCs w:val="28"/>
        </w:rPr>
        <w:lastRenderedPageBreak/>
        <w:t>Youth Criminal Justice Act</w:t>
      </w:r>
      <w:r>
        <w:rPr>
          <w:b/>
          <w:sz w:val="28"/>
          <w:szCs w:val="28"/>
        </w:rPr>
        <w:t>: Informational Pamphlet</w:t>
      </w:r>
    </w:p>
    <w:p w14:paraId="62DB749C" w14:textId="77777777" w:rsidR="00E6223C" w:rsidRDefault="00E6223C" w:rsidP="00E6223C">
      <w:pPr>
        <w:pStyle w:val="Normal0"/>
        <w:spacing w:after="240" w:line="240" w:lineRule="auto"/>
        <w:rPr>
          <w:b/>
          <w:sz w:val="24"/>
          <w:szCs w:val="24"/>
        </w:rPr>
      </w:pPr>
    </w:p>
    <w:p w14:paraId="18156F99" w14:textId="77777777" w:rsidR="00E6223C" w:rsidRDefault="00E6223C" w:rsidP="00E6223C">
      <w:pPr>
        <w:pStyle w:val="Normal0"/>
        <w:spacing w:after="240" w:line="240" w:lineRule="auto"/>
        <w:rPr>
          <w:sz w:val="24"/>
          <w:szCs w:val="24"/>
        </w:rPr>
      </w:pPr>
      <w:r>
        <w:rPr>
          <w:b/>
          <w:sz w:val="24"/>
          <w:szCs w:val="24"/>
        </w:rPr>
        <w:t>Instructions</w:t>
      </w:r>
      <w:r>
        <w:rPr>
          <w:sz w:val="24"/>
          <w:szCs w:val="24"/>
        </w:rPr>
        <w:t xml:space="preserve">: You will be working with other students to create an informational pamphlet about the </w:t>
      </w:r>
      <w:r>
        <w:rPr>
          <w:i/>
          <w:sz w:val="24"/>
          <w:szCs w:val="24"/>
        </w:rPr>
        <w:t>Youth Criminal Justice Act (YCJA)</w:t>
      </w:r>
      <w:r>
        <w:rPr>
          <w:sz w:val="24"/>
          <w:szCs w:val="24"/>
        </w:rPr>
        <w:t xml:space="preserve">. </w:t>
      </w:r>
    </w:p>
    <w:p w14:paraId="0966FBC7" w14:textId="77777777" w:rsidR="00E6223C" w:rsidRDefault="00E6223C" w:rsidP="00E6223C">
      <w:pPr>
        <w:pStyle w:val="Normal0"/>
        <w:spacing w:after="240" w:line="240" w:lineRule="auto"/>
        <w:rPr>
          <w:sz w:val="24"/>
          <w:szCs w:val="24"/>
        </w:rPr>
      </w:pPr>
    </w:p>
    <w:p w14:paraId="4ED5C7CD" w14:textId="77777777" w:rsidR="00E6223C" w:rsidRDefault="00E6223C" w:rsidP="00E6223C">
      <w:pPr>
        <w:pStyle w:val="Normal0"/>
        <w:spacing w:after="240" w:line="240" w:lineRule="auto"/>
        <w:rPr>
          <w:sz w:val="24"/>
          <w:szCs w:val="24"/>
        </w:rPr>
      </w:pPr>
      <w:r>
        <w:rPr>
          <w:sz w:val="24"/>
          <w:szCs w:val="24"/>
        </w:rPr>
        <w:t xml:space="preserve">Keep in mind the </w:t>
      </w:r>
      <w:r>
        <w:rPr>
          <w:b/>
          <w:sz w:val="24"/>
          <w:szCs w:val="24"/>
        </w:rPr>
        <w:t>essential</w:t>
      </w:r>
      <w:r>
        <w:rPr>
          <w:sz w:val="24"/>
          <w:szCs w:val="24"/>
        </w:rPr>
        <w:t xml:space="preserve"> </w:t>
      </w:r>
      <w:r>
        <w:rPr>
          <w:b/>
          <w:sz w:val="24"/>
          <w:szCs w:val="24"/>
        </w:rPr>
        <w:t>question</w:t>
      </w:r>
      <w:r>
        <w:rPr>
          <w:sz w:val="24"/>
          <w:szCs w:val="24"/>
        </w:rPr>
        <w:t>:</w:t>
      </w:r>
    </w:p>
    <w:p w14:paraId="7A5EDA63" w14:textId="77777777" w:rsidR="00E6223C" w:rsidRDefault="00E6223C" w:rsidP="00E6223C">
      <w:pPr>
        <w:pStyle w:val="Normal0"/>
        <w:spacing w:after="240" w:line="240" w:lineRule="auto"/>
        <w:ind w:firstLine="720"/>
        <w:rPr>
          <w:sz w:val="24"/>
          <w:szCs w:val="24"/>
        </w:rPr>
      </w:pPr>
      <w:r>
        <w:rPr>
          <w:sz w:val="24"/>
          <w:szCs w:val="24"/>
        </w:rPr>
        <w:t xml:space="preserve"> How are youth offenders treated differently than adult offenders?</w:t>
      </w:r>
    </w:p>
    <w:p w14:paraId="23ECFCC8" w14:textId="77777777" w:rsidR="00E6223C" w:rsidRDefault="00E6223C" w:rsidP="00E6223C">
      <w:pPr>
        <w:pStyle w:val="Normal0"/>
        <w:spacing w:after="240" w:line="240" w:lineRule="auto"/>
        <w:rPr>
          <w:sz w:val="24"/>
          <w:szCs w:val="24"/>
        </w:rPr>
      </w:pPr>
    </w:p>
    <w:p w14:paraId="55AA3F06" w14:textId="77777777" w:rsidR="00E6223C" w:rsidRDefault="00E6223C" w:rsidP="00E6223C">
      <w:pPr>
        <w:pStyle w:val="Normal0"/>
        <w:spacing w:after="240" w:line="240" w:lineRule="auto"/>
        <w:rPr>
          <w:b/>
          <w:sz w:val="24"/>
          <w:szCs w:val="24"/>
        </w:rPr>
      </w:pPr>
      <w:r>
        <w:rPr>
          <w:b/>
          <w:sz w:val="24"/>
          <w:szCs w:val="24"/>
        </w:rPr>
        <w:t>Topics for your pamphlet include:</w:t>
      </w:r>
    </w:p>
    <w:p w14:paraId="7F40B61F" w14:textId="77777777" w:rsidR="00E6223C" w:rsidRDefault="00E6223C" w:rsidP="00E6223C">
      <w:pPr>
        <w:pStyle w:val="Normal0"/>
        <w:numPr>
          <w:ilvl w:val="0"/>
          <w:numId w:val="4"/>
        </w:numPr>
        <w:spacing w:line="240" w:lineRule="auto"/>
        <w:rPr>
          <w:b/>
          <w:sz w:val="24"/>
          <w:szCs w:val="24"/>
        </w:rPr>
      </w:pPr>
      <w:r>
        <w:rPr>
          <w:sz w:val="24"/>
          <w:szCs w:val="24"/>
        </w:rPr>
        <w:t>Legal rights of youth regarding search or detention</w:t>
      </w:r>
    </w:p>
    <w:p w14:paraId="7097C782" w14:textId="77777777" w:rsidR="00E6223C" w:rsidRDefault="00E6223C" w:rsidP="00E6223C">
      <w:pPr>
        <w:pStyle w:val="Normal0"/>
        <w:numPr>
          <w:ilvl w:val="0"/>
          <w:numId w:val="4"/>
        </w:numPr>
        <w:spacing w:line="240" w:lineRule="auto"/>
        <w:rPr>
          <w:b/>
          <w:sz w:val="24"/>
          <w:szCs w:val="24"/>
        </w:rPr>
      </w:pPr>
      <w:r>
        <w:rPr>
          <w:sz w:val="24"/>
          <w:szCs w:val="24"/>
        </w:rPr>
        <w:t>Legal rights of youth upon arrest</w:t>
      </w:r>
    </w:p>
    <w:p w14:paraId="09CDB6FF" w14:textId="77777777" w:rsidR="00E6223C" w:rsidRDefault="00E6223C" w:rsidP="00E6223C">
      <w:pPr>
        <w:pStyle w:val="Normal0"/>
        <w:numPr>
          <w:ilvl w:val="0"/>
          <w:numId w:val="4"/>
        </w:numPr>
        <w:spacing w:line="240" w:lineRule="auto"/>
        <w:rPr>
          <w:sz w:val="24"/>
          <w:szCs w:val="24"/>
        </w:rPr>
      </w:pPr>
      <w:r>
        <w:rPr>
          <w:sz w:val="24"/>
          <w:szCs w:val="24"/>
        </w:rPr>
        <w:t>Extrajudicial measures</w:t>
      </w:r>
    </w:p>
    <w:p w14:paraId="33F2165A" w14:textId="77777777" w:rsidR="00E6223C" w:rsidRDefault="00E6223C" w:rsidP="00E6223C">
      <w:pPr>
        <w:pStyle w:val="Normal0"/>
        <w:numPr>
          <w:ilvl w:val="0"/>
          <w:numId w:val="4"/>
        </w:numPr>
        <w:spacing w:line="240" w:lineRule="auto"/>
        <w:rPr>
          <w:b/>
          <w:sz w:val="24"/>
          <w:szCs w:val="24"/>
        </w:rPr>
      </w:pPr>
      <w:r>
        <w:rPr>
          <w:sz w:val="24"/>
          <w:szCs w:val="24"/>
        </w:rPr>
        <w:t>Youth and adult court</w:t>
      </w:r>
    </w:p>
    <w:p w14:paraId="695039A2" w14:textId="77777777" w:rsidR="00E6223C" w:rsidRDefault="00E6223C" w:rsidP="00E6223C">
      <w:pPr>
        <w:pStyle w:val="Normal0"/>
        <w:numPr>
          <w:ilvl w:val="0"/>
          <w:numId w:val="4"/>
        </w:numPr>
        <w:spacing w:line="240" w:lineRule="auto"/>
        <w:rPr>
          <w:sz w:val="24"/>
          <w:szCs w:val="24"/>
        </w:rPr>
      </w:pPr>
      <w:r>
        <w:rPr>
          <w:sz w:val="24"/>
          <w:szCs w:val="24"/>
        </w:rPr>
        <w:t xml:space="preserve">Youth sentence options under the </w:t>
      </w:r>
      <w:r>
        <w:rPr>
          <w:i/>
          <w:sz w:val="24"/>
          <w:szCs w:val="24"/>
        </w:rPr>
        <w:t>YCJA</w:t>
      </w:r>
    </w:p>
    <w:p w14:paraId="45BFEBDF" w14:textId="77777777" w:rsidR="00E6223C" w:rsidRDefault="00E6223C" w:rsidP="00E6223C">
      <w:pPr>
        <w:pStyle w:val="Normal0"/>
        <w:numPr>
          <w:ilvl w:val="0"/>
          <w:numId w:val="4"/>
        </w:numPr>
        <w:spacing w:line="240" w:lineRule="auto"/>
        <w:rPr>
          <w:sz w:val="24"/>
          <w:szCs w:val="24"/>
        </w:rPr>
      </w:pPr>
      <w:r>
        <w:rPr>
          <w:sz w:val="24"/>
          <w:szCs w:val="24"/>
        </w:rPr>
        <w:t xml:space="preserve">Youth records </w:t>
      </w:r>
    </w:p>
    <w:p w14:paraId="6EC892B1" w14:textId="77777777" w:rsidR="00E6223C" w:rsidRDefault="00E6223C" w:rsidP="00E6223C">
      <w:pPr>
        <w:pStyle w:val="Normal0"/>
        <w:spacing w:after="240" w:line="240" w:lineRule="auto"/>
        <w:rPr>
          <w:sz w:val="24"/>
          <w:szCs w:val="24"/>
        </w:rPr>
      </w:pPr>
    </w:p>
    <w:p w14:paraId="1FB0717C" w14:textId="77777777" w:rsidR="00E6223C" w:rsidRDefault="00E6223C" w:rsidP="00E6223C">
      <w:pPr>
        <w:pStyle w:val="Normal0"/>
        <w:spacing w:after="240" w:line="240" w:lineRule="auto"/>
        <w:rPr>
          <w:sz w:val="24"/>
          <w:szCs w:val="24"/>
        </w:rPr>
      </w:pPr>
      <w:r>
        <w:rPr>
          <w:b/>
          <w:sz w:val="24"/>
          <w:szCs w:val="24"/>
        </w:rPr>
        <w:t>Requirements</w:t>
      </w:r>
      <w:r>
        <w:rPr>
          <w:sz w:val="24"/>
          <w:szCs w:val="24"/>
        </w:rPr>
        <w:t xml:space="preserve">: </w:t>
      </w:r>
    </w:p>
    <w:p w14:paraId="4EFE6C26" w14:textId="77777777" w:rsidR="00E6223C" w:rsidRDefault="00E6223C" w:rsidP="00E6223C">
      <w:pPr>
        <w:pStyle w:val="Normal0"/>
        <w:numPr>
          <w:ilvl w:val="0"/>
          <w:numId w:val="1"/>
        </w:numPr>
        <w:spacing w:line="240" w:lineRule="auto"/>
        <w:rPr>
          <w:sz w:val="24"/>
          <w:szCs w:val="24"/>
        </w:rPr>
      </w:pPr>
      <w:r>
        <w:rPr>
          <w:sz w:val="24"/>
          <w:szCs w:val="24"/>
        </w:rPr>
        <w:t>Clear title and subheadings</w:t>
      </w:r>
    </w:p>
    <w:p w14:paraId="1187E04C" w14:textId="77777777" w:rsidR="00E6223C" w:rsidRDefault="00E6223C" w:rsidP="00E6223C">
      <w:pPr>
        <w:pStyle w:val="Normal0"/>
        <w:numPr>
          <w:ilvl w:val="0"/>
          <w:numId w:val="1"/>
        </w:numPr>
        <w:spacing w:line="240" w:lineRule="auto"/>
        <w:rPr>
          <w:sz w:val="24"/>
          <w:szCs w:val="24"/>
        </w:rPr>
      </w:pPr>
      <w:r>
        <w:rPr>
          <w:sz w:val="24"/>
          <w:szCs w:val="24"/>
        </w:rPr>
        <w:t>Accurate and clear content (consider audience and purpose)</w:t>
      </w:r>
    </w:p>
    <w:p w14:paraId="24B48C11" w14:textId="77777777" w:rsidR="00E6223C" w:rsidRDefault="00E6223C" w:rsidP="00E6223C">
      <w:pPr>
        <w:pStyle w:val="Normal0"/>
        <w:numPr>
          <w:ilvl w:val="0"/>
          <w:numId w:val="1"/>
        </w:numPr>
        <w:spacing w:line="240" w:lineRule="auto"/>
        <w:rPr>
          <w:sz w:val="24"/>
          <w:szCs w:val="24"/>
        </w:rPr>
      </w:pPr>
      <w:r>
        <w:rPr>
          <w:sz w:val="24"/>
          <w:szCs w:val="24"/>
        </w:rPr>
        <w:t xml:space="preserve">Visual Aids (pictures, logos) </w:t>
      </w:r>
    </w:p>
    <w:p w14:paraId="3D6E3474" w14:textId="77777777" w:rsidR="00E6223C" w:rsidRDefault="00E6223C" w:rsidP="00E6223C">
      <w:pPr>
        <w:pStyle w:val="Normal0"/>
        <w:numPr>
          <w:ilvl w:val="0"/>
          <w:numId w:val="1"/>
        </w:numPr>
        <w:spacing w:line="240" w:lineRule="auto"/>
        <w:rPr>
          <w:sz w:val="24"/>
          <w:szCs w:val="24"/>
        </w:rPr>
      </w:pPr>
      <w:r>
        <w:rPr>
          <w:sz w:val="24"/>
          <w:szCs w:val="24"/>
        </w:rPr>
        <w:t>MLA Bibliography (separate page)</w:t>
      </w:r>
    </w:p>
    <w:p w14:paraId="47DF1C88" w14:textId="77777777" w:rsidR="00E6223C" w:rsidRDefault="00E6223C" w:rsidP="00E6223C">
      <w:pPr>
        <w:pStyle w:val="Normal0"/>
        <w:numPr>
          <w:ilvl w:val="1"/>
          <w:numId w:val="1"/>
        </w:numPr>
        <w:spacing w:after="240" w:line="240" w:lineRule="auto"/>
        <w:rPr>
          <w:sz w:val="24"/>
          <w:szCs w:val="24"/>
        </w:rPr>
      </w:pPr>
      <w:r>
        <w:rPr>
          <w:sz w:val="24"/>
          <w:szCs w:val="24"/>
        </w:rPr>
        <w:t xml:space="preserve">For images and research sources  </w:t>
      </w:r>
    </w:p>
    <w:p w14:paraId="555677CE" w14:textId="77777777" w:rsidR="00E6223C" w:rsidRDefault="00E6223C" w:rsidP="00E6223C">
      <w:pPr>
        <w:pStyle w:val="Normal0"/>
        <w:spacing w:after="240" w:line="240" w:lineRule="auto"/>
        <w:rPr>
          <w:b/>
          <w:sz w:val="24"/>
          <w:szCs w:val="24"/>
        </w:rPr>
      </w:pPr>
      <w:r>
        <w:rPr>
          <w:b/>
          <w:sz w:val="24"/>
          <w:szCs w:val="24"/>
        </w:rPr>
        <w:t xml:space="preserve">Suggested initial resources: </w:t>
      </w:r>
    </w:p>
    <w:p w14:paraId="713EF0FA" w14:textId="77777777" w:rsidR="00E6223C" w:rsidRDefault="00E6223C" w:rsidP="00E6223C">
      <w:pPr>
        <w:pStyle w:val="Normal0"/>
        <w:widowControl w:val="0"/>
        <w:spacing w:before="240" w:after="240" w:line="240" w:lineRule="auto"/>
        <w:rPr>
          <w:sz w:val="24"/>
          <w:szCs w:val="24"/>
        </w:rPr>
      </w:pPr>
      <w:r>
        <w:rPr>
          <w:i/>
          <w:sz w:val="24"/>
          <w:szCs w:val="24"/>
        </w:rPr>
        <w:t>Explore the YCJA</w:t>
      </w:r>
      <w:r>
        <w:rPr>
          <w:sz w:val="24"/>
          <w:szCs w:val="24"/>
        </w:rPr>
        <w:t xml:space="preserve">, Justice Education Society, </w:t>
      </w:r>
      <w:hyperlink r:id="rId32" w:history="1">
        <w:r w:rsidRPr="00CC64A0">
          <w:rPr>
            <w:rStyle w:val="Hyperlink"/>
            <w:sz w:val="24"/>
            <w:szCs w:val="24"/>
          </w:rPr>
          <w:t>www.ycja.ca/</w:t>
        </w:r>
      </w:hyperlink>
    </w:p>
    <w:p w14:paraId="16AF8A2E" w14:textId="77777777" w:rsidR="00E6223C" w:rsidRDefault="00E6223C" w:rsidP="00E6223C">
      <w:pPr>
        <w:pStyle w:val="Normal0"/>
        <w:widowControl w:val="0"/>
        <w:spacing w:before="240" w:after="240" w:line="240" w:lineRule="auto"/>
        <w:rPr>
          <w:sz w:val="24"/>
          <w:szCs w:val="24"/>
        </w:rPr>
      </w:pPr>
      <w:r>
        <w:rPr>
          <w:sz w:val="24"/>
          <w:szCs w:val="24"/>
        </w:rPr>
        <w:t xml:space="preserve">“Introduction (YCJA).” </w:t>
      </w:r>
      <w:r>
        <w:rPr>
          <w:i/>
          <w:sz w:val="24"/>
          <w:szCs w:val="24"/>
        </w:rPr>
        <w:t>Canadian Legal FAQs</w:t>
      </w:r>
      <w:r>
        <w:rPr>
          <w:sz w:val="24"/>
          <w:szCs w:val="24"/>
        </w:rPr>
        <w:t xml:space="preserve">, Centre for Public Legal Education Alberta, 11 Jan. 2020, </w:t>
      </w:r>
      <w:hyperlink r:id="rId33" w:history="1">
        <w:r w:rsidRPr="00CC64A0">
          <w:rPr>
            <w:rStyle w:val="Hyperlink"/>
            <w:sz w:val="24"/>
            <w:szCs w:val="24"/>
          </w:rPr>
          <w:t>www.law-faqs.org/national-faqs/youth-and-the-law-national/youth-criminal-justice-act-ycja/introduction-ycja/</w:t>
        </w:r>
      </w:hyperlink>
    </w:p>
    <w:p w14:paraId="6754B4CA" w14:textId="77777777" w:rsidR="00E6223C" w:rsidRDefault="00E6223C" w:rsidP="00E6223C">
      <w:pPr>
        <w:pStyle w:val="Normal0"/>
        <w:widowControl w:val="0"/>
        <w:spacing w:before="240" w:after="240" w:line="240" w:lineRule="auto"/>
        <w:rPr>
          <w:sz w:val="24"/>
          <w:szCs w:val="24"/>
        </w:rPr>
      </w:pPr>
      <w:r>
        <w:rPr>
          <w:sz w:val="24"/>
          <w:szCs w:val="24"/>
        </w:rPr>
        <w:t xml:space="preserve"> “Legal Rights for Youth.” </w:t>
      </w:r>
      <w:r>
        <w:rPr>
          <w:i/>
          <w:sz w:val="24"/>
          <w:szCs w:val="24"/>
        </w:rPr>
        <w:t>Legal Rights for Youth</w:t>
      </w:r>
      <w:r>
        <w:rPr>
          <w:sz w:val="24"/>
          <w:szCs w:val="24"/>
        </w:rPr>
        <w:t xml:space="preserve">, Justice Education Society, </w:t>
      </w:r>
      <w:hyperlink r:id="rId34" w:history="1">
        <w:r w:rsidRPr="00CC64A0">
          <w:rPr>
            <w:rStyle w:val="Hyperlink"/>
            <w:sz w:val="24"/>
            <w:szCs w:val="24"/>
          </w:rPr>
          <w:t>www.legalrightsforyouth.ca/</w:t>
        </w:r>
      </w:hyperlink>
    </w:p>
    <w:p w14:paraId="37A89E6C" w14:textId="77777777" w:rsidR="00E6223C" w:rsidRPr="00190795" w:rsidRDefault="00E6223C" w:rsidP="00E6223C">
      <w:pPr>
        <w:pStyle w:val="Normal0"/>
        <w:spacing w:after="240" w:line="240" w:lineRule="auto"/>
        <w:rPr>
          <w:bCs/>
          <w:sz w:val="24"/>
          <w:szCs w:val="24"/>
        </w:rPr>
      </w:pPr>
      <w:r>
        <w:rPr>
          <w:sz w:val="24"/>
          <w:szCs w:val="24"/>
        </w:rPr>
        <w:t xml:space="preserve"> “YCJA”, Prosecution Services – Youth Court Justice Act 2015 Pocket Book Guide, </w:t>
      </w:r>
      <w:hyperlink r:id="rId35" w:history="1">
        <w:r w:rsidRPr="00CC64A0">
          <w:rPr>
            <w:rStyle w:val="Hyperlink"/>
            <w:bCs/>
            <w:sz w:val="24"/>
            <w:szCs w:val="24"/>
          </w:rPr>
          <w:t>https://www2.gov.bc.ca/assets/gov/law-crime-and-justice/criminal-justice/prosecution-service/reports-publications/ycja-2015-bc-pocket-guide.pdf</w:t>
        </w:r>
      </w:hyperlink>
    </w:p>
    <w:p w14:paraId="1D753401" w14:textId="77777777" w:rsidR="00736605" w:rsidRDefault="00736605" w:rsidP="00E6223C">
      <w:pPr>
        <w:pStyle w:val="Normal0"/>
        <w:spacing w:after="240" w:line="240" w:lineRule="auto"/>
        <w:jc w:val="center"/>
        <w:rPr>
          <w:b/>
          <w:i/>
          <w:sz w:val="28"/>
          <w:szCs w:val="28"/>
        </w:rPr>
      </w:pPr>
    </w:p>
    <w:p w14:paraId="5AD2646F" w14:textId="77777777" w:rsidR="00E6223C" w:rsidRDefault="00E6223C" w:rsidP="00E6223C">
      <w:pPr>
        <w:pStyle w:val="Normal0"/>
        <w:spacing w:after="240" w:line="240" w:lineRule="auto"/>
        <w:jc w:val="center"/>
        <w:rPr>
          <w:sz w:val="24"/>
          <w:szCs w:val="24"/>
        </w:rPr>
      </w:pPr>
      <w:r>
        <w:rPr>
          <w:b/>
          <w:i/>
          <w:sz w:val="28"/>
          <w:szCs w:val="28"/>
        </w:rPr>
        <w:lastRenderedPageBreak/>
        <w:t>Youth Criminal Justice Act</w:t>
      </w:r>
      <w:r>
        <w:rPr>
          <w:b/>
          <w:sz w:val="28"/>
          <w:szCs w:val="28"/>
        </w:rPr>
        <w:t>: Informational Pamphlet Rubric</w:t>
      </w:r>
    </w:p>
    <w:p w14:paraId="5463CFF0" w14:textId="77777777" w:rsidR="00E6223C" w:rsidRDefault="00E6223C" w:rsidP="00E6223C">
      <w:pPr>
        <w:pStyle w:val="Normal0"/>
        <w:ind w:left="1080" w:hanging="360"/>
        <w:rPr>
          <w:sz w:val="24"/>
          <w:szCs w:val="24"/>
        </w:rPr>
      </w:pPr>
    </w:p>
    <w:tbl>
      <w:tblPr>
        <w:tblW w:w="10185"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50"/>
        <w:gridCol w:w="2085"/>
        <w:gridCol w:w="2055"/>
        <w:gridCol w:w="2055"/>
      </w:tblGrid>
      <w:tr w:rsidR="00E6223C" w14:paraId="2F483BE3" w14:textId="77777777" w:rsidTr="00E67876">
        <w:trPr>
          <w:trHeight w:val="480"/>
        </w:trPr>
        <w:tc>
          <w:tcPr>
            <w:tcW w:w="2040" w:type="dxa"/>
            <w:shd w:val="clear" w:color="auto" w:fill="EFEFEF"/>
            <w:tcMar>
              <w:top w:w="100" w:type="dxa"/>
              <w:left w:w="100" w:type="dxa"/>
              <w:bottom w:w="100" w:type="dxa"/>
              <w:right w:w="100" w:type="dxa"/>
            </w:tcMar>
          </w:tcPr>
          <w:p w14:paraId="142D0D52" w14:textId="77777777" w:rsidR="00E6223C" w:rsidRDefault="00E6223C" w:rsidP="00E67876">
            <w:pPr>
              <w:pStyle w:val="Normal0"/>
              <w:widowControl w:val="0"/>
              <w:spacing w:line="240" w:lineRule="auto"/>
              <w:rPr>
                <w:sz w:val="24"/>
                <w:szCs w:val="24"/>
              </w:rPr>
            </w:pPr>
          </w:p>
        </w:tc>
        <w:tc>
          <w:tcPr>
            <w:tcW w:w="1950" w:type="dxa"/>
            <w:shd w:val="clear" w:color="auto" w:fill="EFEFEF"/>
            <w:tcMar>
              <w:top w:w="100" w:type="dxa"/>
              <w:left w:w="100" w:type="dxa"/>
              <w:bottom w:w="100" w:type="dxa"/>
              <w:right w:w="100" w:type="dxa"/>
            </w:tcMar>
          </w:tcPr>
          <w:p w14:paraId="1F64C22E" w14:textId="77777777" w:rsidR="00E6223C" w:rsidRDefault="00E6223C" w:rsidP="00E67876">
            <w:pPr>
              <w:pStyle w:val="Normal0"/>
              <w:widowControl w:val="0"/>
              <w:spacing w:line="240" w:lineRule="auto"/>
              <w:rPr>
                <w:b/>
                <w:sz w:val="24"/>
                <w:szCs w:val="24"/>
                <w:shd w:val="clear" w:color="auto" w:fill="EFEFEF"/>
              </w:rPr>
            </w:pPr>
            <w:r>
              <w:rPr>
                <w:b/>
                <w:sz w:val="24"/>
                <w:szCs w:val="24"/>
                <w:shd w:val="clear" w:color="auto" w:fill="EFEFEF"/>
              </w:rPr>
              <w:t xml:space="preserve">Minimally Meeting Expectations </w:t>
            </w:r>
          </w:p>
        </w:tc>
        <w:tc>
          <w:tcPr>
            <w:tcW w:w="2085" w:type="dxa"/>
            <w:shd w:val="clear" w:color="auto" w:fill="EFEFEF"/>
            <w:tcMar>
              <w:top w:w="100" w:type="dxa"/>
              <w:left w:w="100" w:type="dxa"/>
              <w:bottom w:w="100" w:type="dxa"/>
              <w:right w:w="100" w:type="dxa"/>
            </w:tcMar>
          </w:tcPr>
          <w:p w14:paraId="777A2BCF" w14:textId="77777777" w:rsidR="00E6223C" w:rsidRDefault="00E6223C" w:rsidP="00E67876">
            <w:pPr>
              <w:pStyle w:val="Normal0"/>
              <w:widowControl w:val="0"/>
              <w:spacing w:line="240" w:lineRule="auto"/>
              <w:rPr>
                <w:b/>
                <w:sz w:val="24"/>
                <w:szCs w:val="24"/>
                <w:shd w:val="clear" w:color="auto" w:fill="EFEFEF"/>
              </w:rPr>
            </w:pPr>
            <w:r>
              <w:rPr>
                <w:b/>
                <w:sz w:val="24"/>
                <w:szCs w:val="24"/>
                <w:shd w:val="clear" w:color="auto" w:fill="EFEFEF"/>
              </w:rPr>
              <w:t>Approaching Expectations</w:t>
            </w:r>
          </w:p>
        </w:tc>
        <w:tc>
          <w:tcPr>
            <w:tcW w:w="2055" w:type="dxa"/>
            <w:shd w:val="clear" w:color="auto" w:fill="EFEFEF"/>
            <w:tcMar>
              <w:top w:w="100" w:type="dxa"/>
              <w:left w:w="100" w:type="dxa"/>
              <w:bottom w:w="100" w:type="dxa"/>
              <w:right w:w="100" w:type="dxa"/>
            </w:tcMar>
          </w:tcPr>
          <w:p w14:paraId="24EFA0E2" w14:textId="77777777" w:rsidR="00E6223C" w:rsidRDefault="00E6223C" w:rsidP="00E67876">
            <w:pPr>
              <w:pStyle w:val="Normal0"/>
              <w:widowControl w:val="0"/>
              <w:spacing w:line="240" w:lineRule="auto"/>
              <w:rPr>
                <w:b/>
                <w:sz w:val="24"/>
                <w:szCs w:val="24"/>
                <w:shd w:val="clear" w:color="auto" w:fill="EFEFEF"/>
              </w:rPr>
            </w:pPr>
            <w:r>
              <w:rPr>
                <w:b/>
                <w:sz w:val="24"/>
                <w:szCs w:val="24"/>
                <w:shd w:val="clear" w:color="auto" w:fill="EFEFEF"/>
              </w:rPr>
              <w:t xml:space="preserve">Meeting Expectations </w:t>
            </w:r>
          </w:p>
        </w:tc>
        <w:tc>
          <w:tcPr>
            <w:tcW w:w="2055" w:type="dxa"/>
            <w:shd w:val="clear" w:color="auto" w:fill="EFEFEF"/>
            <w:tcMar>
              <w:top w:w="100" w:type="dxa"/>
              <w:left w:w="100" w:type="dxa"/>
              <w:bottom w:w="100" w:type="dxa"/>
              <w:right w:w="100" w:type="dxa"/>
            </w:tcMar>
          </w:tcPr>
          <w:p w14:paraId="17FBBB2C" w14:textId="77777777" w:rsidR="00E6223C" w:rsidRDefault="00E6223C" w:rsidP="00E67876">
            <w:pPr>
              <w:pStyle w:val="Normal0"/>
              <w:widowControl w:val="0"/>
              <w:spacing w:line="240" w:lineRule="auto"/>
              <w:rPr>
                <w:b/>
                <w:sz w:val="24"/>
                <w:szCs w:val="24"/>
                <w:shd w:val="clear" w:color="auto" w:fill="EFEFEF"/>
              </w:rPr>
            </w:pPr>
            <w:r>
              <w:rPr>
                <w:b/>
                <w:sz w:val="24"/>
                <w:szCs w:val="24"/>
                <w:shd w:val="clear" w:color="auto" w:fill="EFEFEF"/>
              </w:rPr>
              <w:t>Exceeding Expectations</w:t>
            </w:r>
          </w:p>
        </w:tc>
      </w:tr>
      <w:tr w:rsidR="00E6223C" w14:paraId="52EDE171" w14:textId="77777777" w:rsidTr="00E67876">
        <w:tc>
          <w:tcPr>
            <w:tcW w:w="2040" w:type="dxa"/>
            <w:shd w:val="clear" w:color="auto" w:fill="EFEFEF"/>
            <w:tcMar>
              <w:top w:w="100" w:type="dxa"/>
              <w:left w:w="100" w:type="dxa"/>
              <w:bottom w:w="100" w:type="dxa"/>
              <w:right w:w="100" w:type="dxa"/>
            </w:tcMar>
          </w:tcPr>
          <w:p w14:paraId="012E3016" w14:textId="77777777" w:rsidR="00E6223C" w:rsidRDefault="00E6223C" w:rsidP="00E67876">
            <w:pPr>
              <w:pStyle w:val="Normal0"/>
              <w:widowControl w:val="0"/>
              <w:spacing w:line="240" w:lineRule="auto"/>
              <w:rPr>
                <w:b/>
                <w:sz w:val="24"/>
                <w:szCs w:val="24"/>
              </w:rPr>
            </w:pPr>
            <w:r>
              <w:rPr>
                <w:b/>
                <w:sz w:val="24"/>
                <w:szCs w:val="24"/>
              </w:rPr>
              <w:t xml:space="preserve">Interpretation and Understanding </w:t>
            </w:r>
          </w:p>
          <w:p w14:paraId="63F76D71" w14:textId="77777777" w:rsidR="00E6223C" w:rsidRDefault="00E6223C" w:rsidP="00E67876">
            <w:pPr>
              <w:pStyle w:val="Normal0"/>
              <w:widowControl w:val="0"/>
              <w:spacing w:line="240" w:lineRule="auto"/>
              <w:rPr>
                <w:sz w:val="24"/>
                <w:szCs w:val="24"/>
              </w:rPr>
            </w:pPr>
          </w:p>
          <w:p w14:paraId="262E83C3" w14:textId="77777777" w:rsidR="00E6223C" w:rsidRDefault="00E6223C" w:rsidP="00E67876">
            <w:pPr>
              <w:pStyle w:val="Normal0"/>
              <w:widowControl w:val="0"/>
              <w:spacing w:line="240" w:lineRule="auto"/>
              <w:rPr>
                <w:sz w:val="24"/>
                <w:szCs w:val="24"/>
              </w:rPr>
            </w:pPr>
          </w:p>
          <w:p w14:paraId="61818A82" w14:textId="77777777" w:rsidR="00E6223C" w:rsidRDefault="00E6223C" w:rsidP="00E67876">
            <w:pPr>
              <w:pStyle w:val="Normal0"/>
              <w:widowControl w:val="0"/>
              <w:spacing w:line="240" w:lineRule="auto"/>
              <w:rPr>
                <w:i/>
                <w:sz w:val="24"/>
                <w:szCs w:val="24"/>
              </w:rPr>
            </w:pPr>
            <w:r>
              <w:rPr>
                <w:i/>
                <w:sz w:val="24"/>
                <w:szCs w:val="24"/>
              </w:rPr>
              <w:t xml:space="preserve">How well does your pamphlet show understanding and interpretation of appropriate information?  </w:t>
            </w:r>
          </w:p>
        </w:tc>
        <w:tc>
          <w:tcPr>
            <w:tcW w:w="1950" w:type="dxa"/>
            <w:shd w:val="clear" w:color="auto" w:fill="auto"/>
            <w:tcMar>
              <w:top w:w="100" w:type="dxa"/>
              <w:left w:w="100" w:type="dxa"/>
              <w:bottom w:w="100" w:type="dxa"/>
              <w:right w:w="100" w:type="dxa"/>
            </w:tcMar>
          </w:tcPr>
          <w:p w14:paraId="41AB7FAF" w14:textId="77777777" w:rsidR="00E6223C" w:rsidRDefault="00E6223C" w:rsidP="00E67876">
            <w:pPr>
              <w:pStyle w:val="Normal0"/>
              <w:widowControl w:val="0"/>
              <w:spacing w:line="240" w:lineRule="auto"/>
              <w:rPr>
                <w:sz w:val="24"/>
                <w:szCs w:val="24"/>
              </w:rPr>
            </w:pPr>
            <w:r>
              <w:rPr>
                <w:sz w:val="24"/>
                <w:szCs w:val="24"/>
              </w:rPr>
              <w:t>-information may not be relevant or clear; more detail needed</w:t>
            </w:r>
          </w:p>
          <w:p w14:paraId="6B4E29F9" w14:textId="77777777" w:rsidR="00E6223C" w:rsidRDefault="00E6223C" w:rsidP="00E67876">
            <w:pPr>
              <w:pStyle w:val="Normal0"/>
              <w:widowControl w:val="0"/>
              <w:spacing w:line="240" w:lineRule="auto"/>
              <w:rPr>
                <w:sz w:val="24"/>
                <w:szCs w:val="24"/>
              </w:rPr>
            </w:pPr>
          </w:p>
          <w:p w14:paraId="30AD27A6" w14:textId="77777777" w:rsidR="00E6223C" w:rsidRDefault="00E6223C" w:rsidP="00E67876">
            <w:pPr>
              <w:pStyle w:val="Normal0"/>
              <w:widowControl w:val="0"/>
              <w:spacing w:line="240" w:lineRule="auto"/>
              <w:rPr>
                <w:sz w:val="24"/>
                <w:szCs w:val="24"/>
              </w:rPr>
            </w:pPr>
          </w:p>
          <w:p w14:paraId="7DD6DE3F" w14:textId="77777777" w:rsidR="00E6223C" w:rsidRDefault="00E6223C" w:rsidP="00E67876">
            <w:pPr>
              <w:pStyle w:val="Normal0"/>
              <w:widowControl w:val="0"/>
              <w:spacing w:line="240" w:lineRule="auto"/>
              <w:rPr>
                <w:sz w:val="24"/>
                <w:szCs w:val="24"/>
              </w:rPr>
            </w:pPr>
            <w:r>
              <w:rPr>
                <w:sz w:val="24"/>
                <w:szCs w:val="24"/>
              </w:rPr>
              <w:t>-MLA bibliography incomplete or missing</w:t>
            </w:r>
          </w:p>
        </w:tc>
        <w:tc>
          <w:tcPr>
            <w:tcW w:w="2085" w:type="dxa"/>
            <w:shd w:val="clear" w:color="auto" w:fill="auto"/>
            <w:tcMar>
              <w:top w:w="100" w:type="dxa"/>
              <w:left w:w="100" w:type="dxa"/>
              <w:bottom w:w="100" w:type="dxa"/>
              <w:right w:w="100" w:type="dxa"/>
            </w:tcMar>
          </w:tcPr>
          <w:p w14:paraId="37191A03" w14:textId="77777777" w:rsidR="00E6223C" w:rsidRDefault="00E6223C" w:rsidP="00E67876">
            <w:pPr>
              <w:pStyle w:val="Normal0"/>
              <w:widowControl w:val="0"/>
              <w:spacing w:line="240" w:lineRule="auto"/>
              <w:rPr>
                <w:sz w:val="24"/>
                <w:szCs w:val="24"/>
              </w:rPr>
            </w:pPr>
            <w:r>
              <w:rPr>
                <w:sz w:val="24"/>
                <w:szCs w:val="24"/>
              </w:rPr>
              <w:t>-information is relevant and aids understanding, but more detail is recommended</w:t>
            </w:r>
          </w:p>
          <w:p w14:paraId="5907BA22" w14:textId="77777777" w:rsidR="00E6223C" w:rsidRDefault="00E6223C" w:rsidP="00E67876">
            <w:pPr>
              <w:pStyle w:val="Normal0"/>
              <w:widowControl w:val="0"/>
              <w:spacing w:line="240" w:lineRule="auto"/>
              <w:rPr>
                <w:sz w:val="24"/>
                <w:szCs w:val="24"/>
              </w:rPr>
            </w:pPr>
          </w:p>
          <w:p w14:paraId="187C8A6A" w14:textId="77777777" w:rsidR="00E6223C" w:rsidRDefault="00E6223C" w:rsidP="00E67876">
            <w:pPr>
              <w:pStyle w:val="Normal0"/>
              <w:widowControl w:val="0"/>
              <w:spacing w:line="240" w:lineRule="auto"/>
              <w:rPr>
                <w:sz w:val="24"/>
                <w:szCs w:val="24"/>
              </w:rPr>
            </w:pPr>
          </w:p>
          <w:p w14:paraId="7CD6B2BC" w14:textId="77777777" w:rsidR="00E6223C" w:rsidRDefault="00E6223C" w:rsidP="00E67876">
            <w:pPr>
              <w:pStyle w:val="Normal0"/>
              <w:widowControl w:val="0"/>
              <w:spacing w:line="240" w:lineRule="auto"/>
              <w:rPr>
                <w:sz w:val="24"/>
                <w:szCs w:val="24"/>
              </w:rPr>
            </w:pPr>
            <w:r>
              <w:rPr>
                <w:sz w:val="24"/>
                <w:szCs w:val="24"/>
              </w:rPr>
              <w:t>-MLA bibliography contains a minimal number of sources</w:t>
            </w:r>
          </w:p>
        </w:tc>
        <w:tc>
          <w:tcPr>
            <w:tcW w:w="2055" w:type="dxa"/>
            <w:shd w:val="clear" w:color="auto" w:fill="auto"/>
            <w:tcMar>
              <w:top w:w="100" w:type="dxa"/>
              <w:left w:w="100" w:type="dxa"/>
              <w:bottom w:w="100" w:type="dxa"/>
              <w:right w:w="100" w:type="dxa"/>
            </w:tcMar>
          </w:tcPr>
          <w:p w14:paraId="5393D945" w14:textId="77777777" w:rsidR="00E6223C" w:rsidRDefault="00E6223C" w:rsidP="00E67876">
            <w:pPr>
              <w:pStyle w:val="Normal0"/>
              <w:widowControl w:val="0"/>
              <w:spacing w:line="240" w:lineRule="auto"/>
              <w:rPr>
                <w:sz w:val="24"/>
                <w:szCs w:val="24"/>
              </w:rPr>
            </w:pPr>
            <w:r>
              <w:rPr>
                <w:sz w:val="24"/>
                <w:szCs w:val="24"/>
              </w:rPr>
              <w:t>-information is relevant, appropriately detailed and aids understanding</w:t>
            </w:r>
          </w:p>
          <w:p w14:paraId="6A031962" w14:textId="77777777" w:rsidR="00E6223C" w:rsidRDefault="00E6223C" w:rsidP="00E67876">
            <w:pPr>
              <w:pStyle w:val="Normal0"/>
              <w:widowControl w:val="0"/>
              <w:spacing w:line="240" w:lineRule="auto"/>
              <w:rPr>
                <w:sz w:val="24"/>
                <w:szCs w:val="24"/>
              </w:rPr>
            </w:pPr>
          </w:p>
          <w:p w14:paraId="13F1C555" w14:textId="77777777" w:rsidR="00E6223C" w:rsidRDefault="00E6223C" w:rsidP="00E67876">
            <w:pPr>
              <w:pStyle w:val="Normal0"/>
              <w:widowControl w:val="0"/>
              <w:spacing w:line="240" w:lineRule="auto"/>
              <w:rPr>
                <w:sz w:val="24"/>
                <w:szCs w:val="24"/>
              </w:rPr>
            </w:pPr>
          </w:p>
          <w:p w14:paraId="3D2C039A" w14:textId="77777777" w:rsidR="00E6223C" w:rsidRDefault="00E6223C" w:rsidP="00E67876">
            <w:pPr>
              <w:pStyle w:val="Normal0"/>
              <w:widowControl w:val="0"/>
              <w:spacing w:line="240" w:lineRule="auto"/>
              <w:rPr>
                <w:sz w:val="24"/>
                <w:szCs w:val="24"/>
              </w:rPr>
            </w:pPr>
            <w:r>
              <w:rPr>
                <w:sz w:val="24"/>
                <w:szCs w:val="24"/>
              </w:rPr>
              <w:t xml:space="preserve">-MLA bibliography is complete </w:t>
            </w:r>
          </w:p>
        </w:tc>
        <w:tc>
          <w:tcPr>
            <w:tcW w:w="2055" w:type="dxa"/>
            <w:shd w:val="clear" w:color="auto" w:fill="auto"/>
            <w:tcMar>
              <w:top w:w="100" w:type="dxa"/>
              <w:left w:w="100" w:type="dxa"/>
              <w:bottom w:w="100" w:type="dxa"/>
              <w:right w:w="100" w:type="dxa"/>
            </w:tcMar>
          </w:tcPr>
          <w:p w14:paraId="5C930DD9" w14:textId="77777777" w:rsidR="00E6223C" w:rsidRDefault="00E6223C" w:rsidP="00E67876">
            <w:pPr>
              <w:pStyle w:val="Normal0"/>
              <w:widowControl w:val="0"/>
              <w:spacing w:line="240" w:lineRule="auto"/>
              <w:rPr>
                <w:sz w:val="24"/>
                <w:szCs w:val="24"/>
              </w:rPr>
            </w:pPr>
            <w:r>
              <w:rPr>
                <w:sz w:val="24"/>
                <w:szCs w:val="24"/>
              </w:rPr>
              <w:t>-information is relevant, detailed and consistently aids understanding</w:t>
            </w:r>
          </w:p>
          <w:p w14:paraId="1087350C" w14:textId="77777777" w:rsidR="00E6223C" w:rsidRDefault="00E6223C" w:rsidP="00E67876">
            <w:pPr>
              <w:pStyle w:val="Normal0"/>
              <w:widowControl w:val="0"/>
              <w:spacing w:line="240" w:lineRule="auto"/>
              <w:rPr>
                <w:sz w:val="24"/>
                <w:szCs w:val="24"/>
              </w:rPr>
            </w:pPr>
          </w:p>
          <w:p w14:paraId="2E0AC076" w14:textId="77777777" w:rsidR="00E6223C" w:rsidRDefault="00E6223C" w:rsidP="00E67876">
            <w:pPr>
              <w:pStyle w:val="Normal0"/>
              <w:widowControl w:val="0"/>
              <w:spacing w:line="240" w:lineRule="auto"/>
              <w:rPr>
                <w:sz w:val="24"/>
                <w:szCs w:val="24"/>
              </w:rPr>
            </w:pPr>
          </w:p>
          <w:p w14:paraId="6D86440F" w14:textId="77777777" w:rsidR="00E6223C" w:rsidRDefault="00E6223C" w:rsidP="00E67876">
            <w:pPr>
              <w:pStyle w:val="Normal0"/>
              <w:widowControl w:val="0"/>
              <w:spacing w:line="240" w:lineRule="auto"/>
              <w:rPr>
                <w:sz w:val="24"/>
                <w:szCs w:val="24"/>
              </w:rPr>
            </w:pPr>
            <w:r>
              <w:rPr>
                <w:sz w:val="24"/>
                <w:szCs w:val="24"/>
              </w:rPr>
              <w:t xml:space="preserve">-MLA bibliography contains a variety of diverse sources </w:t>
            </w:r>
          </w:p>
        </w:tc>
      </w:tr>
      <w:tr w:rsidR="00E6223C" w14:paraId="658CF0EB" w14:textId="77777777" w:rsidTr="00E67876">
        <w:trPr>
          <w:trHeight w:val="4980"/>
        </w:trPr>
        <w:tc>
          <w:tcPr>
            <w:tcW w:w="2040" w:type="dxa"/>
            <w:shd w:val="clear" w:color="auto" w:fill="EFEFEF"/>
            <w:tcMar>
              <w:top w:w="100" w:type="dxa"/>
              <w:left w:w="100" w:type="dxa"/>
              <w:bottom w:w="100" w:type="dxa"/>
              <w:right w:w="100" w:type="dxa"/>
            </w:tcMar>
          </w:tcPr>
          <w:p w14:paraId="0AEE9EC5" w14:textId="77777777" w:rsidR="00E6223C" w:rsidRDefault="00E6223C" w:rsidP="00E67876">
            <w:pPr>
              <w:pStyle w:val="Normal0"/>
              <w:widowControl w:val="0"/>
              <w:spacing w:line="240" w:lineRule="auto"/>
              <w:rPr>
                <w:b/>
                <w:sz w:val="24"/>
                <w:szCs w:val="24"/>
              </w:rPr>
            </w:pPr>
            <w:r>
              <w:rPr>
                <w:b/>
                <w:sz w:val="24"/>
                <w:szCs w:val="24"/>
              </w:rPr>
              <w:t xml:space="preserve">Communication </w:t>
            </w:r>
          </w:p>
          <w:p w14:paraId="7F4DA28F" w14:textId="77777777" w:rsidR="00E6223C" w:rsidRDefault="00E6223C" w:rsidP="00E67876">
            <w:pPr>
              <w:pStyle w:val="Normal0"/>
              <w:widowControl w:val="0"/>
              <w:spacing w:line="240" w:lineRule="auto"/>
              <w:rPr>
                <w:sz w:val="24"/>
                <w:szCs w:val="24"/>
              </w:rPr>
            </w:pPr>
          </w:p>
          <w:p w14:paraId="60625497" w14:textId="77777777" w:rsidR="00E6223C" w:rsidRDefault="00E6223C" w:rsidP="00E67876">
            <w:pPr>
              <w:pStyle w:val="Normal0"/>
              <w:widowControl w:val="0"/>
              <w:spacing w:line="240" w:lineRule="auto"/>
              <w:rPr>
                <w:sz w:val="24"/>
                <w:szCs w:val="24"/>
              </w:rPr>
            </w:pPr>
          </w:p>
          <w:p w14:paraId="3753FC73" w14:textId="77777777" w:rsidR="00E6223C" w:rsidRDefault="00E6223C" w:rsidP="00E67876">
            <w:pPr>
              <w:pStyle w:val="Normal0"/>
              <w:widowControl w:val="0"/>
              <w:spacing w:line="240" w:lineRule="auto"/>
              <w:rPr>
                <w:sz w:val="24"/>
                <w:szCs w:val="24"/>
              </w:rPr>
            </w:pPr>
            <w:r>
              <w:rPr>
                <w:i/>
                <w:sz w:val="24"/>
                <w:szCs w:val="24"/>
              </w:rPr>
              <w:t xml:space="preserve">How well does your pamphlet consider audience and purpose when communicating information? </w:t>
            </w:r>
          </w:p>
        </w:tc>
        <w:tc>
          <w:tcPr>
            <w:tcW w:w="1950" w:type="dxa"/>
            <w:shd w:val="clear" w:color="auto" w:fill="auto"/>
            <w:tcMar>
              <w:top w:w="100" w:type="dxa"/>
              <w:left w:w="100" w:type="dxa"/>
              <w:bottom w:w="100" w:type="dxa"/>
              <w:right w:w="100" w:type="dxa"/>
            </w:tcMar>
          </w:tcPr>
          <w:p w14:paraId="2C088838" w14:textId="77777777" w:rsidR="00E6223C" w:rsidRDefault="00E6223C" w:rsidP="00E67876">
            <w:pPr>
              <w:pStyle w:val="Normal0"/>
              <w:widowControl w:val="0"/>
              <w:spacing w:line="240" w:lineRule="auto"/>
              <w:rPr>
                <w:sz w:val="24"/>
                <w:szCs w:val="24"/>
              </w:rPr>
            </w:pPr>
            <w:r>
              <w:rPr>
                <w:sz w:val="24"/>
                <w:szCs w:val="24"/>
              </w:rPr>
              <w:t>-information is not organized; no subheadings or information contains contradictions</w:t>
            </w:r>
          </w:p>
          <w:p w14:paraId="5E5E87E9" w14:textId="77777777" w:rsidR="00E6223C" w:rsidRDefault="00E6223C" w:rsidP="00E67876">
            <w:pPr>
              <w:pStyle w:val="Normal0"/>
              <w:widowControl w:val="0"/>
              <w:spacing w:line="240" w:lineRule="auto"/>
              <w:rPr>
                <w:sz w:val="24"/>
                <w:szCs w:val="24"/>
              </w:rPr>
            </w:pPr>
          </w:p>
          <w:p w14:paraId="6B90DEFE" w14:textId="77777777" w:rsidR="00E6223C" w:rsidRDefault="00E6223C" w:rsidP="00E67876">
            <w:pPr>
              <w:pStyle w:val="Normal0"/>
              <w:widowControl w:val="0"/>
              <w:spacing w:line="240" w:lineRule="auto"/>
              <w:rPr>
                <w:sz w:val="24"/>
                <w:szCs w:val="24"/>
              </w:rPr>
            </w:pPr>
            <w:r>
              <w:rPr>
                <w:sz w:val="24"/>
                <w:szCs w:val="24"/>
              </w:rPr>
              <w:t xml:space="preserve">-minimal or distracting design and visual elements </w:t>
            </w:r>
          </w:p>
          <w:p w14:paraId="2FC79EF3" w14:textId="77777777" w:rsidR="00E6223C" w:rsidRDefault="00E6223C" w:rsidP="00E67876">
            <w:pPr>
              <w:pStyle w:val="Normal0"/>
              <w:widowControl w:val="0"/>
              <w:spacing w:line="240" w:lineRule="auto"/>
              <w:rPr>
                <w:sz w:val="24"/>
                <w:szCs w:val="24"/>
              </w:rPr>
            </w:pPr>
          </w:p>
          <w:p w14:paraId="1829A0AE" w14:textId="77777777" w:rsidR="00E6223C" w:rsidRDefault="00E6223C" w:rsidP="00E67876">
            <w:pPr>
              <w:pStyle w:val="Normal0"/>
              <w:widowControl w:val="0"/>
              <w:spacing w:line="240" w:lineRule="auto"/>
              <w:rPr>
                <w:sz w:val="24"/>
                <w:szCs w:val="24"/>
              </w:rPr>
            </w:pPr>
            <w:r>
              <w:rPr>
                <w:sz w:val="24"/>
                <w:szCs w:val="24"/>
              </w:rPr>
              <w:t xml:space="preserve">- limited or inappropriate  consideration of audience and purpose </w:t>
            </w:r>
          </w:p>
        </w:tc>
        <w:tc>
          <w:tcPr>
            <w:tcW w:w="2085" w:type="dxa"/>
            <w:shd w:val="clear" w:color="auto" w:fill="auto"/>
            <w:tcMar>
              <w:top w:w="100" w:type="dxa"/>
              <w:left w:w="100" w:type="dxa"/>
              <w:bottom w:w="100" w:type="dxa"/>
              <w:right w:w="100" w:type="dxa"/>
            </w:tcMar>
          </w:tcPr>
          <w:p w14:paraId="1005E2DE" w14:textId="77777777" w:rsidR="00E6223C" w:rsidRDefault="00E6223C" w:rsidP="00E67876">
            <w:pPr>
              <w:pStyle w:val="Normal0"/>
              <w:widowControl w:val="0"/>
              <w:spacing w:line="240" w:lineRule="auto"/>
              <w:rPr>
                <w:sz w:val="24"/>
                <w:szCs w:val="24"/>
              </w:rPr>
            </w:pPr>
            <w:r>
              <w:rPr>
                <w:sz w:val="24"/>
                <w:szCs w:val="24"/>
              </w:rPr>
              <w:t>-information is somewhat organized; may not use subheadings effectively</w:t>
            </w:r>
          </w:p>
          <w:p w14:paraId="4CDD2634" w14:textId="77777777" w:rsidR="00E6223C" w:rsidRDefault="00E6223C" w:rsidP="00E67876">
            <w:pPr>
              <w:pStyle w:val="Normal0"/>
              <w:widowControl w:val="0"/>
              <w:spacing w:line="240" w:lineRule="auto"/>
              <w:rPr>
                <w:sz w:val="24"/>
                <w:szCs w:val="24"/>
              </w:rPr>
            </w:pPr>
          </w:p>
          <w:p w14:paraId="5B0F84A3" w14:textId="77777777" w:rsidR="00E6223C" w:rsidRDefault="00E6223C" w:rsidP="00E67876">
            <w:pPr>
              <w:pStyle w:val="Normal0"/>
              <w:widowControl w:val="0"/>
              <w:spacing w:line="240" w:lineRule="auto"/>
              <w:rPr>
                <w:sz w:val="24"/>
                <w:szCs w:val="24"/>
              </w:rPr>
            </w:pPr>
            <w:r>
              <w:rPr>
                <w:sz w:val="24"/>
                <w:szCs w:val="24"/>
              </w:rPr>
              <w:t xml:space="preserve">-design and visual elements are included </w:t>
            </w:r>
          </w:p>
          <w:p w14:paraId="7D6042B1" w14:textId="77777777" w:rsidR="00E6223C" w:rsidRDefault="00E6223C" w:rsidP="00E67876">
            <w:pPr>
              <w:pStyle w:val="Normal0"/>
              <w:widowControl w:val="0"/>
              <w:spacing w:line="240" w:lineRule="auto"/>
              <w:rPr>
                <w:sz w:val="24"/>
                <w:szCs w:val="24"/>
              </w:rPr>
            </w:pPr>
          </w:p>
          <w:p w14:paraId="70EB8C90" w14:textId="77777777" w:rsidR="00E6223C" w:rsidRDefault="00E6223C" w:rsidP="00E67876">
            <w:pPr>
              <w:pStyle w:val="Normal0"/>
              <w:widowControl w:val="0"/>
              <w:spacing w:line="240" w:lineRule="auto"/>
              <w:rPr>
                <w:sz w:val="24"/>
                <w:szCs w:val="24"/>
              </w:rPr>
            </w:pPr>
            <w:r>
              <w:rPr>
                <w:sz w:val="24"/>
                <w:szCs w:val="24"/>
              </w:rPr>
              <w:t xml:space="preserve">- some consideration of audience and purpose </w:t>
            </w:r>
          </w:p>
        </w:tc>
        <w:tc>
          <w:tcPr>
            <w:tcW w:w="2055" w:type="dxa"/>
            <w:shd w:val="clear" w:color="auto" w:fill="auto"/>
            <w:tcMar>
              <w:top w:w="100" w:type="dxa"/>
              <w:left w:w="100" w:type="dxa"/>
              <w:bottom w:w="100" w:type="dxa"/>
              <w:right w:w="100" w:type="dxa"/>
            </w:tcMar>
          </w:tcPr>
          <w:p w14:paraId="177C71B7" w14:textId="77777777" w:rsidR="00E6223C" w:rsidRDefault="00E6223C" w:rsidP="00E67876">
            <w:pPr>
              <w:pStyle w:val="Normal0"/>
              <w:widowControl w:val="0"/>
              <w:spacing w:line="240" w:lineRule="auto"/>
              <w:rPr>
                <w:sz w:val="24"/>
                <w:szCs w:val="24"/>
              </w:rPr>
            </w:pPr>
            <w:r>
              <w:rPr>
                <w:sz w:val="24"/>
                <w:szCs w:val="24"/>
              </w:rPr>
              <w:t xml:space="preserve">-information is organized clearly using subheadings </w:t>
            </w:r>
          </w:p>
          <w:p w14:paraId="1C2347A2" w14:textId="77777777" w:rsidR="00E6223C" w:rsidRDefault="00E6223C" w:rsidP="00E67876">
            <w:pPr>
              <w:pStyle w:val="Normal0"/>
              <w:widowControl w:val="0"/>
              <w:spacing w:line="240" w:lineRule="auto"/>
              <w:rPr>
                <w:sz w:val="24"/>
                <w:szCs w:val="24"/>
              </w:rPr>
            </w:pPr>
          </w:p>
          <w:p w14:paraId="107FD6A4" w14:textId="77777777" w:rsidR="00E6223C" w:rsidRDefault="00E6223C" w:rsidP="00E67876">
            <w:pPr>
              <w:pStyle w:val="Normal0"/>
              <w:widowControl w:val="0"/>
              <w:spacing w:line="240" w:lineRule="auto"/>
              <w:rPr>
                <w:sz w:val="24"/>
                <w:szCs w:val="24"/>
              </w:rPr>
            </w:pPr>
            <w:r>
              <w:rPr>
                <w:sz w:val="24"/>
                <w:szCs w:val="24"/>
              </w:rPr>
              <w:t>-design and visual elements aid understanding</w:t>
            </w:r>
          </w:p>
          <w:p w14:paraId="1359FB51" w14:textId="77777777" w:rsidR="00E6223C" w:rsidRDefault="00E6223C" w:rsidP="00E67876">
            <w:pPr>
              <w:pStyle w:val="Normal0"/>
              <w:widowControl w:val="0"/>
              <w:spacing w:line="240" w:lineRule="auto"/>
              <w:rPr>
                <w:sz w:val="24"/>
                <w:szCs w:val="24"/>
              </w:rPr>
            </w:pPr>
          </w:p>
          <w:p w14:paraId="7E0B0C91" w14:textId="77777777" w:rsidR="00E6223C" w:rsidRDefault="00E6223C" w:rsidP="00E67876">
            <w:pPr>
              <w:pStyle w:val="Normal0"/>
              <w:widowControl w:val="0"/>
              <w:spacing w:line="240" w:lineRule="auto"/>
              <w:rPr>
                <w:sz w:val="24"/>
                <w:szCs w:val="24"/>
              </w:rPr>
            </w:pPr>
            <w:r>
              <w:rPr>
                <w:sz w:val="24"/>
                <w:szCs w:val="24"/>
              </w:rPr>
              <w:t xml:space="preserve">- communicates information clearly for audience and purpose </w:t>
            </w:r>
          </w:p>
        </w:tc>
        <w:tc>
          <w:tcPr>
            <w:tcW w:w="2055" w:type="dxa"/>
            <w:shd w:val="clear" w:color="auto" w:fill="auto"/>
            <w:tcMar>
              <w:top w:w="100" w:type="dxa"/>
              <w:left w:w="100" w:type="dxa"/>
              <w:bottom w:w="100" w:type="dxa"/>
              <w:right w:w="100" w:type="dxa"/>
            </w:tcMar>
          </w:tcPr>
          <w:p w14:paraId="08EE1515" w14:textId="77777777" w:rsidR="00E6223C" w:rsidRDefault="00E6223C" w:rsidP="00E67876">
            <w:pPr>
              <w:pStyle w:val="Normal0"/>
              <w:widowControl w:val="0"/>
              <w:spacing w:line="240" w:lineRule="auto"/>
              <w:rPr>
                <w:sz w:val="24"/>
                <w:szCs w:val="24"/>
              </w:rPr>
            </w:pPr>
            <w:r>
              <w:rPr>
                <w:sz w:val="24"/>
                <w:szCs w:val="24"/>
              </w:rPr>
              <w:t xml:space="preserve">-information is organized thoughtfully and  effectively using subheadings </w:t>
            </w:r>
          </w:p>
          <w:p w14:paraId="30AB8A97" w14:textId="77777777" w:rsidR="00E6223C" w:rsidRDefault="00E6223C" w:rsidP="00E67876">
            <w:pPr>
              <w:pStyle w:val="Normal0"/>
              <w:widowControl w:val="0"/>
              <w:spacing w:line="240" w:lineRule="auto"/>
              <w:rPr>
                <w:sz w:val="24"/>
                <w:szCs w:val="24"/>
              </w:rPr>
            </w:pPr>
          </w:p>
          <w:p w14:paraId="3FF09307" w14:textId="77777777" w:rsidR="00E6223C" w:rsidRDefault="00E6223C" w:rsidP="00E67876">
            <w:pPr>
              <w:pStyle w:val="Normal0"/>
              <w:widowControl w:val="0"/>
              <w:spacing w:line="240" w:lineRule="auto"/>
              <w:rPr>
                <w:sz w:val="24"/>
                <w:szCs w:val="24"/>
              </w:rPr>
            </w:pPr>
            <w:r>
              <w:rPr>
                <w:sz w:val="24"/>
                <w:szCs w:val="24"/>
              </w:rPr>
              <w:t>-design and visual elements greatly aid understanding</w:t>
            </w:r>
          </w:p>
          <w:p w14:paraId="0B455B06" w14:textId="77777777" w:rsidR="00E6223C" w:rsidRDefault="00E6223C" w:rsidP="00E67876">
            <w:pPr>
              <w:pStyle w:val="Normal0"/>
              <w:widowControl w:val="0"/>
              <w:spacing w:line="240" w:lineRule="auto"/>
              <w:rPr>
                <w:sz w:val="24"/>
                <w:szCs w:val="24"/>
              </w:rPr>
            </w:pPr>
          </w:p>
          <w:p w14:paraId="7EC1A2BC" w14:textId="77777777" w:rsidR="00E6223C" w:rsidRDefault="00E6223C" w:rsidP="00E67876">
            <w:pPr>
              <w:pStyle w:val="Normal0"/>
              <w:widowControl w:val="0"/>
              <w:spacing w:line="240" w:lineRule="auto"/>
              <w:rPr>
                <w:sz w:val="24"/>
                <w:szCs w:val="24"/>
              </w:rPr>
            </w:pPr>
            <w:r>
              <w:rPr>
                <w:sz w:val="24"/>
                <w:szCs w:val="24"/>
              </w:rPr>
              <w:t xml:space="preserve">-interprets information to communicate effectively for audience and purpose </w:t>
            </w:r>
          </w:p>
        </w:tc>
      </w:tr>
    </w:tbl>
    <w:p w14:paraId="6B03537E" w14:textId="77777777" w:rsidR="00E6223C" w:rsidRDefault="00E6223C" w:rsidP="00E6223C">
      <w:pPr>
        <w:pStyle w:val="Normal0"/>
        <w:spacing w:after="240" w:line="240" w:lineRule="auto"/>
        <w:rPr>
          <w:sz w:val="24"/>
          <w:szCs w:val="24"/>
        </w:rPr>
      </w:pPr>
    </w:p>
    <w:p w14:paraId="79A6E6BB" w14:textId="77777777" w:rsidR="00E6223C" w:rsidRDefault="00E6223C" w:rsidP="00E6223C">
      <w:pPr>
        <w:pStyle w:val="Normal0"/>
        <w:spacing w:after="240" w:line="240" w:lineRule="auto"/>
        <w:rPr>
          <w:sz w:val="24"/>
          <w:szCs w:val="24"/>
        </w:rPr>
      </w:pPr>
    </w:p>
    <w:p w14:paraId="12EE8BBF" w14:textId="77777777" w:rsidR="00E6223C" w:rsidRDefault="00E6223C" w:rsidP="00E6223C">
      <w:pPr>
        <w:pStyle w:val="Normal0"/>
        <w:spacing w:after="240" w:line="240" w:lineRule="auto"/>
        <w:rPr>
          <w:sz w:val="24"/>
          <w:szCs w:val="24"/>
        </w:rPr>
      </w:pPr>
    </w:p>
    <w:p w14:paraId="6473E2F2" w14:textId="77777777" w:rsidR="00E6223C" w:rsidRDefault="00E6223C" w:rsidP="00E6223C">
      <w:pPr>
        <w:pStyle w:val="Normal0"/>
      </w:pPr>
    </w:p>
    <w:p w14:paraId="4CD63F78" w14:textId="77777777" w:rsidR="00E6223C" w:rsidRDefault="00E6223C" w:rsidP="00E6223C">
      <w:pPr>
        <w:pStyle w:val="Normal0"/>
        <w:jc w:val="center"/>
        <w:rPr>
          <w:b/>
          <w:sz w:val="28"/>
          <w:szCs w:val="28"/>
        </w:rPr>
      </w:pPr>
      <w:r>
        <w:rPr>
          <w:b/>
          <w:sz w:val="28"/>
          <w:szCs w:val="28"/>
        </w:rPr>
        <w:lastRenderedPageBreak/>
        <w:t>Restorative Justice Circle Guidelines and Questions (Teacher Copy)</w:t>
      </w:r>
    </w:p>
    <w:p w14:paraId="524DCB77" w14:textId="77777777" w:rsidR="00E6223C" w:rsidRDefault="00E6223C" w:rsidP="00E6223C">
      <w:pPr>
        <w:pStyle w:val="Normal0"/>
        <w:jc w:val="center"/>
        <w:rPr>
          <w:b/>
          <w:sz w:val="28"/>
          <w:szCs w:val="28"/>
        </w:rPr>
      </w:pPr>
    </w:p>
    <w:p w14:paraId="0D836B27" w14:textId="77777777" w:rsidR="00E6223C" w:rsidRDefault="00E6223C" w:rsidP="00E6223C">
      <w:pPr>
        <w:pStyle w:val="Normal0"/>
        <w:rPr>
          <w:sz w:val="24"/>
          <w:szCs w:val="24"/>
        </w:rPr>
      </w:pPr>
      <w:r>
        <w:rPr>
          <w:b/>
          <w:sz w:val="24"/>
          <w:szCs w:val="24"/>
        </w:rPr>
        <w:t>Background</w:t>
      </w:r>
      <w:r>
        <w:rPr>
          <w:sz w:val="24"/>
          <w:szCs w:val="24"/>
        </w:rPr>
        <w:t xml:space="preserve">: Restorative Justice is a process that focuses on addressing the harm caused to victims and the community by the offender. The focus is on healing for all parties. Restorative justice promotes positive social </w:t>
      </w:r>
      <w:proofErr w:type="spellStart"/>
      <w:r>
        <w:rPr>
          <w:sz w:val="24"/>
          <w:szCs w:val="24"/>
        </w:rPr>
        <w:t>behaviours</w:t>
      </w:r>
      <w:proofErr w:type="spellEnd"/>
      <w:r>
        <w:rPr>
          <w:sz w:val="24"/>
          <w:szCs w:val="24"/>
        </w:rPr>
        <w:t xml:space="preserve"> such as listening, empathy, personal responsibility, and community connectedness. </w:t>
      </w:r>
    </w:p>
    <w:p w14:paraId="05B25F42" w14:textId="77777777" w:rsidR="00E6223C" w:rsidRDefault="00E6223C" w:rsidP="00E6223C">
      <w:pPr>
        <w:pStyle w:val="Normal0"/>
        <w:rPr>
          <w:sz w:val="24"/>
          <w:szCs w:val="24"/>
        </w:rPr>
      </w:pPr>
    </w:p>
    <w:p w14:paraId="26FD2146" w14:textId="77777777" w:rsidR="00E6223C" w:rsidRDefault="00E6223C" w:rsidP="00E6223C">
      <w:pPr>
        <w:pStyle w:val="Normal0"/>
        <w:rPr>
          <w:sz w:val="24"/>
          <w:szCs w:val="24"/>
        </w:rPr>
      </w:pPr>
      <w:r>
        <w:rPr>
          <w:sz w:val="24"/>
          <w:szCs w:val="24"/>
        </w:rPr>
        <w:t xml:space="preserve">Restorative justice can take place in many contexts. In this activity, students will complete a restorative justice circle regarding a social issue affecting their community. Potential topics include harassment, substance use, and vandalism. </w:t>
      </w:r>
    </w:p>
    <w:p w14:paraId="57F23A0B" w14:textId="77777777" w:rsidR="00E6223C" w:rsidRDefault="00E6223C" w:rsidP="00E6223C">
      <w:pPr>
        <w:pStyle w:val="Normal0"/>
        <w:rPr>
          <w:sz w:val="24"/>
          <w:szCs w:val="24"/>
        </w:rPr>
      </w:pPr>
    </w:p>
    <w:p w14:paraId="02A99A02" w14:textId="77777777" w:rsidR="00E6223C" w:rsidRDefault="00E6223C" w:rsidP="00E6223C">
      <w:pPr>
        <w:pStyle w:val="Normal0"/>
        <w:rPr>
          <w:b/>
          <w:sz w:val="24"/>
          <w:szCs w:val="24"/>
        </w:rPr>
      </w:pPr>
      <w:r>
        <w:rPr>
          <w:b/>
          <w:sz w:val="24"/>
          <w:szCs w:val="24"/>
        </w:rPr>
        <w:t>Guidelines for Restorative Justice Circles:</w:t>
      </w:r>
    </w:p>
    <w:p w14:paraId="3F85E251" w14:textId="77777777" w:rsidR="00E6223C" w:rsidRDefault="00E6223C" w:rsidP="00E6223C">
      <w:pPr>
        <w:pStyle w:val="Normal0"/>
        <w:numPr>
          <w:ilvl w:val="0"/>
          <w:numId w:val="12"/>
        </w:numPr>
        <w:rPr>
          <w:sz w:val="24"/>
          <w:szCs w:val="24"/>
        </w:rPr>
      </w:pPr>
      <w:r>
        <w:rPr>
          <w:sz w:val="24"/>
          <w:szCs w:val="24"/>
        </w:rPr>
        <w:t xml:space="preserve">If possible, the circle should be capped at 12 participants, with 1-2 teachers, counsellors, youth workers or community leaders as facilitators </w:t>
      </w:r>
    </w:p>
    <w:p w14:paraId="0E4821FC" w14:textId="77777777" w:rsidR="00E6223C" w:rsidRDefault="00E6223C" w:rsidP="00E6223C">
      <w:pPr>
        <w:pStyle w:val="Normal0"/>
        <w:numPr>
          <w:ilvl w:val="0"/>
          <w:numId w:val="12"/>
        </w:numPr>
        <w:rPr>
          <w:sz w:val="24"/>
          <w:szCs w:val="24"/>
        </w:rPr>
      </w:pPr>
      <w:r>
        <w:rPr>
          <w:sz w:val="24"/>
          <w:szCs w:val="24"/>
        </w:rPr>
        <w:t>A talking piece will be used</w:t>
      </w:r>
    </w:p>
    <w:p w14:paraId="004C81E3" w14:textId="77777777" w:rsidR="00E6223C" w:rsidRDefault="00E6223C" w:rsidP="00E6223C">
      <w:pPr>
        <w:pStyle w:val="Normal0"/>
        <w:numPr>
          <w:ilvl w:val="1"/>
          <w:numId w:val="12"/>
        </w:numPr>
        <w:rPr>
          <w:sz w:val="24"/>
          <w:szCs w:val="24"/>
        </w:rPr>
      </w:pPr>
      <w:r>
        <w:rPr>
          <w:sz w:val="24"/>
          <w:szCs w:val="24"/>
        </w:rPr>
        <w:t xml:space="preserve">The person holding the talking piece is the only one talking while everyone else listens. </w:t>
      </w:r>
    </w:p>
    <w:p w14:paraId="121FA3EE" w14:textId="77777777" w:rsidR="00E6223C" w:rsidRDefault="00E6223C" w:rsidP="00E6223C">
      <w:pPr>
        <w:pStyle w:val="Normal0"/>
        <w:numPr>
          <w:ilvl w:val="1"/>
          <w:numId w:val="12"/>
        </w:numPr>
        <w:rPr>
          <w:sz w:val="24"/>
          <w:szCs w:val="24"/>
        </w:rPr>
      </w:pPr>
      <w:r>
        <w:rPr>
          <w:sz w:val="24"/>
          <w:szCs w:val="24"/>
        </w:rPr>
        <w:t xml:space="preserve">The talking piece may be passed around the circle in order, or may be passed on to the person who wishes to speak next. </w:t>
      </w:r>
    </w:p>
    <w:p w14:paraId="62E0995B" w14:textId="77777777" w:rsidR="00E6223C" w:rsidRDefault="00E6223C" w:rsidP="00E6223C">
      <w:pPr>
        <w:pStyle w:val="Normal0"/>
        <w:numPr>
          <w:ilvl w:val="1"/>
          <w:numId w:val="12"/>
        </w:numPr>
        <w:rPr>
          <w:sz w:val="24"/>
          <w:szCs w:val="24"/>
        </w:rPr>
      </w:pPr>
      <w:r>
        <w:rPr>
          <w:sz w:val="24"/>
          <w:szCs w:val="24"/>
        </w:rPr>
        <w:t xml:space="preserve">Everyone has the chance to speak, but is not obligated to. </w:t>
      </w:r>
    </w:p>
    <w:p w14:paraId="5D683398" w14:textId="77777777" w:rsidR="00E6223C" w:rsidRDefault="00E6223C" w:rsidP="00E6223C">
      <w:pPr>
        <w:pStyle w:val="Normal0"/>
        <w:rPr>
          <w:sz w:val="24"/>
          <w:szCs w:val="24"/>
        </w:rPr>
      </w:pPr>
    </w:p>
    <w:p w14:paraId="01904416" w14:textId="77777777" w:rsidR="00E6223C" w:rsidRDefault="00E6223C" w:rsidP="00E6223C">
      <w:pPr>
        <w:pStyle w:val="Normal0"/>
        <w:rPr>
          <w:b/>
          <w:sz w:val="24"/>
          <w:szCs w:val="24"/>
        </w:rPr>
      </w:pPr>
      <w:r>
        <w:rPr>
          <w:b/>
          <w:sz w:val="24"/>
          <w:szCs w:val="24"/>
        </w:rPr>
        <w:t>Recommended Process:</w:t>
      </w:r>
    </w:p>
    <w:p w14:paraId="1690A8C2" w14:textId="77777777" w:rsidR="00E6223C" w:rsidRDefault="00E6223C" w:rsidP="00E6223C">
      <w:pPr>
        <w:pStyle w:val="Normal0"/>
        <w:numPr>
          <w:ilvl w:val="0"/>
          <w:numId w:val="8"/>
        </w:numPr>
        <w:rPr>
          <w:sz w:val="24"/>
          <w:szCs w:val="24"/>
        </w:rPr>
      </w:pPr>
      <w:r>
        <w:rPr>
          <w:sz w:val="24"/>
          <w:szCs w:val="24"/>
        </w:rPr>
        <w:t xml:space="preserve">Start with an </w:t>
      </w:r>
      <w:r>
        <w:rPr>
          <w:b/>
          <w:sz w:val="24"/>
          <w:szCs w:val="24"/>
        </w:rPr>
        <w:t>open-end</w:t>
      </w:r>
      <w:r>
        <w:rPr>
          <w:sz w:val="24"/>
          <w:szCs w:val="24"/>
        </w:rPr>
        <w:t xml:space="preserve"> check-in question </w:t>
      </w:r>
    </w:p>
    <w:p w14:paraId="46A6C6C3" w14:textId="77777777" w:rsidR="00E6223C" w:rsidRDefault="00E6223C" w:rsidP="00E6223C">
      <w:pPr>
        <w:pStyle w:val="Normal0"/>
        <w:numPr>
          <w:ilvl w:val="1"/>
          <w:numId w:val="8"/>
        </w:numPr>
        <w:rPr>
          <w:sz w:val="24"/>
          <w:szCs w:val="24"/>
        </w:rPr>
      </w:pPr>
      <w:r>
        <w:rPr>
          <w:sz w:val="24"/>
          <w:szCs w:val="24"/>
        </w:rPr>
        <w:t>Facilitator: “I would like to take the time to welcome you here and thank you for taking part in this restorative justice circle on ________.”</w:t>
      </w:r>
    </w:p>
    <w:p w14:paraId="0723F33C" w14:textId="77777777" w:rsidR="00E6223C" w:rsidRDefault="00E6223C" w:rsidP="00E6223C">
      <w:pPr>
        <w:pStyle w:val="Normal0"/>
        <w:numPr>
          <w:ilvl w:val="0"/>
          <w:numId w:val="8"/>
        </w:numPr>
        <w:rPr>
          <w:sz w:val="24"/>
          <w:szCs w:val="24"/>
        </w:rPr>
      </w:pPr>
      <w:r>
        <w:rPr>
          <w:sz w:val="24"/>
          <w:szCs w:val="24"/>
        </w:rPr>
        <w:t xml:space="preserve">Identify </w:t>
      </w:r>
      <w:r>
        <w:rPr>
          <w:b/>
          <w:sz w:val="24"/>
          <w:szCs w:val="24"/>
        </w:rPr>
        <w:t>guidelines</w:t>
      </w:r>
      <w:r>
        <w:rPr>
          <w:sz w:val="24"/>
          <w:szCs w:val="24"/>
        </w:rPr>
        <w:t xml:space="preserve"> for </w:t>
      </w:r>
      <w:proofErr w:type="spellStart"/>
      <w:r>
        <w:rPr>
          <w:sz w:val="24"/>
          <w:szCs w:val="24"/>
        </w:rPr>
        <w:t>behaviour</w:t>
      </w:r>
      <w:proofErr w:type="spellEnd"/>
      <w:r>
        <w:rPr>
          <w:sz w:val="24"/>
          <w:szCs w:val="24"/>
        </w:rPr>
        <w:t>.</w:t>
      </w:r>
    </w:p>
    <w:p w14:paraId="0936EC10" w14:textId="77777777" w:rsidR="00E6223C" w:rsidRDefault="00E6223C" w:rsidP="00E6223C">
      <w:pPr>
        <w:pStyle w:val="Normal0"/>
        <w:numPr>
          <w:ilvl w:val="1"/>
          <w:numId w:val="8"/>
        </w:numPr>
        <w:rPr>
          <w:sz w:val="24"/>
          <w:szCs w:val="24"/>
        </w:rPr>
      </w:pPr>
      <w:r>
        <w:rPr>
          <w:sz w:val="24"/>
          <w:szCs w:val="24"/>
        </w:rPr>
        <w:t xml:space="preserve">Facilitator: “Let’s identify a set of guidelines we need to feel comfortable today.” Facilitator can share an example, such as “Be honest.” </w:t>
      </w:r>
    </w:p>
    <w:p w14:paraId="1B0ADC2F" w14:textId="77777777" w:rsidR="00E6223C" w:rsidRDefault="00E6223C" w:rsidP="00E6223C">
      <w:pPr>
        <w:pStyle w:val="Normal0"/>
        <w:numPr>
          <w:ilvl w:val="1"/>
          <w:numId w:val="8"/>
        </w:numPr>
        <w:rPr>
          <w:sz w:val="24"/>
          <w:szCs w:val="24"/>
        </w:rPr>
      </w:pPr>
      <w:r>
        <w:rPr>
          <w:sz w:val="24"/>
          <w:szCs w:val="24"/>
        </w:rPr>
        <w:t xml:space="preserve">Check for consensus on each guideline from the group. Take the time to discuss and debrief each guideline if there is not consensus. </w:t>
      </w:r>
    </w:p>
    <w:p w14:paraId="0AADBDA9" w14:textId="77777777" w:rsidR="00E6223C" w:rsidRDefault="00E6223C" w:rsidP="00E6223C">
      <w:pPr>
        <w:pStyle w:val="Normal0"/>
        <w:numPr>
          <w:ilvl w:val="0"/>
          <w:numId w:val="8"/>
        </w:numPr>
        <w:rPr>
          <w:sz w:val="24"/>
          <w:szCs w:val="24"/>
        </w:rPr>
      </w:pPr>
      <w:r>
        <w:rPr>
          <w:sz w:val="24"/>
          <w:szCs w:val="24"/>
        </w:rPr>
        <w:t>Use the</w:t>
      </w:r>
      <w:r>
        <w:rPr>
          <w:b/>
          <w:sz w:val="24"/>
          <w:szCs w:val="24"/>
        </w:rPr>
        <w:t xml:space="preserve"> inquiry format</w:t>
      </w:r>
      <w:r>
        <w:rPr>
          <w:sz w:val="24"/>
          <w:szCs w:val="24"/>
        </w:rPr>
        <w:t xml:space="preserve"> to discuss the issue.</w:t>
      </w:r>
    </w:p>
    <w:p w14:paraId="4651B3EB" w14:textId="77777777" w:rsidR="00E6223C" w:rsidRDefault="00E6223C" w:rsidP="00E6223C">
      <w:pPr>
        <w:pStyle w:val="Normal0"/>
        <w:numPr>
          <w:ilvl w:val="0"/>
          <w:numId w:val="3"/>
        </w:numPr>
        <w:rPr>
          <w:sz w:val="24"/>
          <w:szCs w:val="24"/>
        </w:rPr>
      </w:pPr>
      <w:r>
        <w:rPr>
          <w:sz w:val="24"/>
          <w:szCs w:val="24"/>
        </w:rPr>
        <w:t>Define the issue - “What is happening in the community?”</w:t>
      </w:r>
    </w:p>
    <w:p w14:paraId="477008B3" w14:textId="77777777" w:rsidR="00E6223C" w:rsidRDefault="00E6223C" w:rsidP="00E6223C">
      <w:pPr>
        <w:pStyle w:val="Normal0"/>
        <w:numPr>
          <w:ilvl w:val="0"/>
          <w:numId w:val="3"/>
        </w:numPr>
        <w:rPr>
          <w:sz w:val="24"/>
          <w:szCs w:val="24"/>
        </w:rPr>
      </w:pPr>
      <w:r>
        <w:rPr>
          <w:sz w:val="24"/>
          <w:szCs w:val="24"/>
        </w:rPr>
        <w:t>“How does this make you feel?”</w:t>
      </w:r>
    </w:p>
    <w:p w14:paraId="300A9C10" w14:textId="77777777" w:rsidR="00E6223C" w:rsidRDefault="00E6223C" w:rsidP="00E6223C">
      <w:pPr>
        <w:pStyle w:val="Normal0"/>
        <w:numPr>
          <w:ilvl w:val="0"/>
          <w:numId w:val="3"/>
        </w:numPr>
        <w:rPr>
          <w:sz w:val="24"/>
          <w:szCs w:val="24"/>
        </w:rPr>
      </w:pPr>
      <w:r>
        <w:rPr>
          <w:sz w:val="24"/>
          <w:szCs w:val="24"/>
        </w:rPr>
        <w:t xml:space="preserve">“Who is being harmed by this? How are they affected?” </w:t>
      </w:r>
    </w:p>
    <w:p w14:paraId="2211CDE8" w14:textId="77777777" w:rsidR="00E6223C" w:rsidRDefault="00E6223C" w:rsidP="00E6223C">
      <w:pPr>
        <w:pStyle w:val="Normal0"/>
        <w:numPr>
          <w:ilvl w:val="0"/>
          <w:numId w:val="3"/>
        </w:numPr>
        <w:rPr>
          <w:sz w:val="24"/>
          <w:szCs w:val="24"/>
        </w:rPr>
      </w:pPr>
      <w:r>
        <w:rPr>
          <w:sz w:val="24"/>
          <w:szCs w:val="24"/>
        </w:rPr>
        <w:t>“What can you do as an individual to address this issue?”</w:t>
      </w:r>
    </w:p>
    <w:p w14:paraId="20150AAF" w14:textId="77777777" w:rsidR="00E6223C" w:rsidRDefault="00E6223C" w:rsidP="00E6223C">
      <w:pPr>
        <w:pStyle w:val="Normal0"/>
        <w:numPr>
          <w:ilvl w:val="0"/>
          <w:numId w:val="3"/>
        </w:numPr>
        <w:rPr>
          <w:sz w:val="24"/>
          <w:szCs w:val="24"/>
        </w:rPr>
      </w:pPr>
      <w:r>
        <w:rPr>
          <w:sz w:val="24"/>
          <w:szCs w:val="24"/>
        </w:rPr>
        <w:t xml:space="preserve">“What do you need to help you do it?” </w:t>
      </w:r>
    </w:p>
    <w:p w14:paraId="6247A766" w14:textId="77777777" w:rsidR="00E6223C" w:rsidRDefault="00E6223C" w:rsidP="00E6223C">
      <w:pPr>
        <w:pStyle w:val="Normal0"/>
        <w:numPr>
          <w:ilvl w:val="0"/>
          <w:numId w:val="3"/>
        </w:numPr>
        <w:rPr>
          <w:sz w:val="24"/>
          <w:szCs w:val="24"/>
        </w:rPr>
      </w:pPr>
      <w:r>
        <w:rPr>
          <w:sz w:val="24"/>
          <w:szCs w:val="24"/>
        </w:rPr>
        <w:t xml:space="preserve">“How do you feel about this now after talking it out?”  </w:t>
      </w:r>
    </w:p>
    <w:p w14:paraId="71EDED5C" w14:textId="77777777" w:rsidR="00E6223C" w:rsidRDefault="00E6223C" w:rsidP="00E6223C">
      <w:pPr>
        <w:pStyle w:val="Normal0"/>
        <w:numPr>
          <w:ilvl w:val="0"/>
          <w:numId w:val="8"/>
        </w:numPr>
        <w:rPr>
          <w:sz w:val="24"/>
          <w:szCs w:val="24"/>
        </w:rPr>
      </w:pPr>
      <w:r>
        <w:rPr>
          <w:sz w:val="24"/>
          <w:szCs w:val="24"/>
        </w:rPr>
        <w:t xml:space="preserve">Include a </w:t>
      </w:r>
      <w:r>
        <w:rPr>
          <w:b/>
          <w:sz w:val="24"/>
          <w:szCs w:val="24"/>
        </w:rPr>
        <w:t>closing</w:t>
      </w:r>
      <w:r>
        <w:rPr>
          <w:sz w:val="24"/>
          <w:szCs w:val="24"/>
        </w:rPr>
        <w:t xml:space="preserve"> statement that thank the participants for coming together.</w:t>
      </w:r>
    </w:p>
    <w:p w14:paraId="4FB7E58C" w14:textId="77777777" w:rsidR="00E6223C" w:rsidRDefault="00E6223C" w:rsidP="00E6223C">
      <w:pPr>
        <w:pStyle w:val="Normal0"/>
        <w:numPr>
          <w:ilvl w:val="1"/>
          <w:numId w:val="8"/>
        </w:numPr>
        <w:rPr>
          <w:sz w:val="24"/>
          <w:szCs w:val="24"/>
        </w:rPr>
      </w:pPr>
      <w:r>
        <w:rPr>
          <w:sz w:val="24"/>
          <w:szCs w:val="24"/>
        </w:rPr>
        <w:t xml:space="preserve">Facilitator: “Thank you all for participating today. How did you feel about the process?” </w:t>
      </w:r>
    </w:p>
    <w:p w14:paraId="0CD0A5F0" w14:textId="77777777" w:rsidR="00E72391" w:rsidRDefault="00E72391" w:rsidP="00E6223C">
      <w:pPr>
        <w:pStyle w:val="Normal0"/>
        <w:jc w:val="center"/>
        <w:rPr>
          <w:b/>
          <w:sz w:val="28"/>
          <w:szCs w:val="28"/>
        </w:rPr>
      </w:pPr>
    </w:p>
    <w:p w14:paraId="3B7A93A6" w14:textId="77777777" w:rsidR="00E72391" w:rsidRDefault="00E72391" w:rsidP="00E6223C">
      <w:pPr>
        <w:pStyle w:val="Normal0"/>
        <w:jc w:val="center"/>
        <w:rPr>
          <w:b/>
          <w:sz w:val="28"/>
          <w:szCs w:val="28"/>
        </w:rPr>
      </w:pPr>
    </w:p>
    <w:p w14:paraId="5CEE00E7" w14:textId="77777777" w:rsidR="00E6223C" w:rsidRDefault="00E6223C" w:rsidP="00E6223C">
      <w:pPr>
        <w:pStyle w:val="Normal0"/>
        <w:jc w:val="center"/>
        <w:rPr>
          <w:b/>
          <w:sz w:val="28"/>
          <w:szCs w:val="28"/>
        </w:rPr>
      </w:pPr>
      <w:r>
        <w:rPr>
          <w:b/>
          <w:sz w:val="28"/>
          <w:szCs w:val="28"/>
        </w:rPr>
        <w:lastRenderedPageBreak/>
        <w:t xml:space="preserve">Restorative Justice Circle Guidelines and Questions </w:t>
      </w:r>
    </w:p>
    <w:p w14:paraId="31A57DFA" w14:textId="77777777" w:rsidR="00E6223C" w:rsidRDefault="00E6223C" w:rsidP="00E6223C">
      <w:pPr>
        <w:pStyle w:val="Normal0"/>
        <w:jc w:val="center"/>
        <w:rPr>
          <w:b/>
          <w:sz w:val="28"/>
          <w:szCs w:val="28"/>
        </w:rPr>
      </w:pPr>
      <w:r>
        <w:rPr>
          <w:b/>
          <w:sz w:val="28"/>
          <w:szCs w:val="28"/>
        </w:rPr>
        <w:t>(Student Copy)</w:t>
      </w:r>
    </w:p>
    <w:p w14:paraId="34DEB46A" w14:textId="77777777" w:rsidR="00E6223C" w:rsidRDefault="00E6223C" w:rsidP="00E6223C">
      <w:pPr>
        <w:pStyle w:val="Normal0"/>
        <w:jc w:val="center"/>
        <w:rPr>
          <w:b/>
          <w:sz w:val="28"/>
          <w:szCs w:val="28"/>
        </w:rPr>
      </w:pPr>
    </w:p>
    <w:p w14:paraId="5EBC231E" w14:textId="77777777" w:rsidR="00E6223C" w:rsidRDefault="00E6223C" w:rsidP="00E6223C">
      <w:pPr>
        <w:pStyle w:val="Normal0"/>
        <w:rPr>
          <w:sz w:val="24"/>
          <w:szCs w:val="24"/>
        </w:rPr>
      </w:pPr>
      <w:r>
        <w:rPr>
          <w:b/>
          <w:sz w:val="24"/>
          <w:szCs w:val="24"/>
        </w:rPr>
        <w:t>Background</w:t>
      </w:r>
      <w:r>
        <w:rPr>
          <w:sz w:val="24"/>
          <w:szCs w:val="24"/>
        </w:rPr>
        <w:t xml:space="preserve">: Restorative Justice is a process that focuses on addressing the harm caused to victims and the community by the offender. The focus is on healing for all parties. Restorative justice promotes positive social </w:t>
      </w:r>
      <w:proofErr w:type="spellStart"/>
      <w:r>
        <w:rPr>
          <w:sz w:val="24"/>
          <w:szCs w:val="24"/>
        </w:rPr>
        <w:t>behaviours</w:t>
      </w:r>
      <w:proofErr w:type="spellEnd"/>
      <w:r>
        <w:rPr>
          <w:sz w:val="24"/>
          <w:szCs w:val="24"/>
        </w:rPr>
        <w:t xml:space="preserve"> such as listening, empathy, personal responsibility, and community connectedness. </w:t>
      </w:r>
    </w:p>
    <w:p w14:paraId="729C2337" w14:textId="77777777" w:rsidR="00E6223C" w:rsidRDefault="00E6223C" w:rsidP="00E6223C">
      <w:pPr>
        <w:pStyle w:val="Normal0"/>
        <w:rPr>
          <w:sz w:val="24"/>
          <w:szCs w:val="24"/>
        </w:rPr>
      </w:pPr>
    </w:p>
    <w:p w14:paraId="6AFFF5B4" w14:textId="77777777" w:rsidR="00E6223C" w:rsidRDefault="00E6223C" w:rsidP="00E6223C">
      <w:pPr>
        <w:pStyle w:val="Normal0"/>
        <w:rPr>
          <w:sz w:val="24"/>
          <w:szCs w:val="24"/>
        </w:rPr>
      </w:pPr>
      <w:r>
        <w:rPr>
          <w:sz w:val="24"/>
          <w:szCs w:val="24"/>
        </w:rPr>
        <w:t xml:space="preserve">In our class circle, we will be discussing _______________ and how it affects our community. </w:t>
      </w:r>
    </w:p>
    <w:p w14:paraId="7881FCFD" w14:textId="77777777" w:rsidR="00E6223C" w:rsidRDefault="00E6223C" w:rsidP="00E6223C">
      <w:pPr>
        <w:pStyle w:val="Normal0"/>
        <w:rPr>
          <w:sz w:val="24"/>
          <w:szCs w:val="24"/>
        </w:rPr>
      </w:pPr>
    </w:p>
    <w:p w14:paraId="2DD366D4" w14:textId="77777777" w:rsidR="00E6223C" w:rsidRDefault="00E6223C" w:rsidP="00E6223C">
      <w:pPr>
        <w:pStyle w:val="Normal0"/>
        <w:rPr>
          <w:b/>
          <w:sz w:val="24"/>
          <w:szCs w:val="24"/>
        </w:rPr>
      </w:pPr>
      <w:r>
        <w:rPr>
          <w:b/>
          <w:sz w:val="24"/>
          <w:szCs w:val="24"/>
        </w:rPr>
        <w:t>Guidelines for Restorative Justice Circles:</w:t>
      </w:r>
    </w:p>
    <w:p w14:paraId="221CA2AB" w14:textId="77777777" w:rsidR="00E6223C" w:rsidRDefault="00E6223C" w:rsidP="00E6223C">
      <w:pPr>
        <w:pStyle w:val="Normal0"/>
        <w:numPr>
          <w:ilvl w:val="0"/>
          <w:numId w:val="12"/>
        </w:numPr>
        <w:rPr>
          <w:sz w:val="24"/>
          <w:szCs w:val="24"/>
        </w:rPr>
      </w:pPr>
      <w:r>
        <w:rPr>
          <w:sz w:val="24"/>
          <w:szCs w:val="24"/>
        </w:rPr>
        <w:t xml:space="preserve">We will work together to define guidelines for the circle. In general, the focus will be on listening, honesty, and openness. </w:t>
      </w:r>
    </w:p>
    <w:p w14:paraId="3F9930D2" w14:textId="77777777" w:rsidR="00E6223C" w:rsidRDefault="00E6223C" w:rsidP="00E6223C">
      <w:pPr>
        <w:pStyle w:val="Normal0"/>
        <w:numPr>
          <w:ilvl w:val="0"/>
          <w:numId w:val="12"/>
        </w:numPr>
        <w:rPr>
          <w:sz w:val="24"/>
          <w:szCs w:val="24"/>
        </w:rPr>
      </w:pPr>
      <w:r>
        <w:rPr>
          <w:sz w:val="24"/>
          <w:szCs w:val="24"/>
        </w:rPr>
        <w:t xml:space="preserve">A talking piece will be used. </w:t>
      </w:r>
    </w:p>
    <w:p w14:paraId="72F2B2B1" w14:textId="77777777" w:rsidR="00E6223C" w:rsidRDefault="00E6223C" w:rsidP="00E6223C">
      <w:pPr>
        <w:pStyle w:val="Normal0"/>
        <w:numPr>
          <w:ilvl w:val="1"/>
          <w:numId w:val="12"/>
        </w:numPr>
        <w:rPr>
          <w:sz w:val="24"/>
          <w:szCs w:val="24"/>
        </w:rPr>
      </w:pPr>
      <w:r>
        <w:rPr>
          <w:sz w:val="24"/>
          <w:szCs w:val="24"/>
        </w:rPr>
        <w:t xml:space="preserve">The person holding the talking piece is the only one talking while everyone else listens. </w:t>
      </w:r>
    </w:p>
    <w:p w14:paraId="63BE184D" w14:textId="77777777" w:rsidR="00E6223C" w:rsidRDefault="00E6223C" w:rsidP="00E6223C">
      <w:pPr>
        <w:pStyle w:val="Normal0"/>
        <w:numPr>
          <w:ilvl w:val="1"/>
          <w:numId w:val="12"/>
        </w:numPr>
        <w:rPr>
          <w:sz w:val="24"/>
          <w:szCs w:val="24"/>
        </w:rPr>
      </w:pPr>
      <w:r>
        <w:rPr>
          <w:sz w:val="24"/>
          <w:szCs w:val="24"/>
        </w:rPr>
        <w:t xml:space="preserve">The talking piece may be passed around the circle in order, or may be passed on to the person who wishes to speak net. </w:t>
      </w:r>
    </w:p>
    <w:p w14:paraId="0EB72050" w14:textId="77777777" w:rsidR="00E6223C" w:rsidRDefault="00E6223C" w:rsidP="00E6223C">
      <w:pPr>
        <w:pStyle w:val="Normal0"/>
        <w:numPr>
          <w:ilvl w:val="1"/>
          <w:numId w:val="12"/>
        </w:numPr>
        <w:rPr>
          <w:sz w:val="24"/>
          <w:szCs w:val="24"/>
        </w:rPr>
      </w:pPr>
      <w:r>
        <w:rPr>
          <w:sz w:val="24"/>
          <w:szCs w:val="24"/>
        </w:rPr>
        <w:t xml:space="preserve">Everyone has the chance to speak, but is not obligated to. </w:t>
      </w:r>
    </w:p>
    <w:p w14:paraId="225F447A" w14:textId="77777777" w:rsidR="00E6223C" w:rsidRDefault="00E6223C" w:rsidP="00E6223C">
      <w:pPr>
        <w:pStyle w:val="Normal0"/>
        <w:rPr>
          <w:sz w:val="24"/>
          <w:szCs w:val="24"/>
        </w:rPr>
      </w:pPr>
    </w:p>
    <w:p w14:paraId="3BD2C4A0" w14:textId="77777777" w:rsidR="00E6223C" w:rsidRDefault="00E6223C" w:rsidP="00E6223C">
      <w:pPr>
        <w:pStyle w:val="Normal0"/>
        <w:rPr>
          <w:b/>
          <w:sz w:val="24"/>
          <w:szCs w:val="24"/>
        </w:rPr>
      </w:pPr>
      <w:r>
        <w:rPr>
          <w:b/>
          <w:sz w:val="24"/>
          <w:szCs w:val="24"/>
        </w:rPr>
        <w:t>Circle Process:</w:t>
      </w:r>
    </w:p>
    <w:p w14:paraId="1FCE12D5" w14:textId="77777777" w:rsidR="00E6223C" w:rsidRDefault="00E6223C" w:rsidP="00E6223C">
      <w:pPr>
        <w:pStyle w:val="Normal0"/>
        <w:numPr>
          <w:ilvl w:val="0"/>
          <w:numId w:val="6"/>
        </w:numPr>
        <w:rPr>
          <w:sz w:val="24"/>
          <w:szCs w:val="24"/>
        </w:rPr>
      </w:pPr>
      <w:r>
        <w:rPr>
          <w:sz w:val="24"/>
          <w:szCs w:val="24"/>
        </w:rPr>
        <w:t>Opening</w:t>
      </w:r>
    </w:p>
    <w:p w14:paraId="3FB52DA7" w14:textId="77777777" w:rsidR="00E6223C" w:rsidRDefault="00E6223C" w:rsidP="00E6223C">
      <w:pPr>
        <w:pStyle w:val="Normal0"/>
        <w:numPr>
          <w:ilvl w:val="0"/>
          <w:numId w:val="6"/>
        </w:numPr>
        <w:rPr>
          <w:sz w:val="24"/>
          <w:szCs w:val="24"/>
        </w:rPr>
      </w:pPr>
      <w:r>
        <w:rPr>
          <w:sz w:val="24"/>
          <w:szCs w:val="24"/>
        </w:rPr>
        <w:t>Guidelines</w:t>
      </w:r>
    </w:p>
    <w:p w14:paraId="24A522F5" w14:textId="77777777" w:rsidR="00E6223C" w:rsidRDefault="00E6223C" w:rsidP="00E6223C">
      <w:pPr>
        <w:pStyle w:val="Normal0"/>
        <w:numPr>
          <w:ilvl w:val="0"/>
          <w:numId w:val="6"/>
        </w:numPr>
        <w:rPr>
          <w:sz w:val="24"/>
          <w:szCs w:val="24"/>
        </w:rPr>
      </w:pPr>
      <w:r>
        <w:rPr>
          <w:sz w:val="24"/>
          <w:szCs w:val="24"/>
        </w:rPr>
        <w:t>Inquiry process to discuss issue:</w:t>
      </w:r>
    </w:p>
    <w:p w14:paraId="6E3AC8D3" w14:textId="77777777" w:rsidR="00E6223C" w:rsidRDefault="00E6223C" w:rsidP="00E6223C">
      <w:pPr>
        <w:pStyle w:val="Normal0"/>
        <w:numPr>
          <w:ilvl w:val="1"/>
          <w:numId w:val="6"/>
        </w:numPr>
        <w:rPr>
          <w:sz w:val="24"/>
          <w:szCs w:val="24"/>
        </w:rPr>
      </w:pPr>
      <w:r>
        <w:rPr>
          <w:sz w:val="24"/>
          <w:szCs w:val="24"/>
        </w:rPr>
        <w:t>“What is happening in the community?”</w:t>
      </w:r>
    </w:p>
    <w:p w14:paraId="60372CDA" w14:textId="77777777" w:rsidR="00E6223C" w:rsidRDefault="00E6223C" w:rsidP="00E6223C">
      <w:pPr>
        <w:pStyle w:val="Normal0"/>
        <w:numPr>
          <w:ilvl w:val="1"/>
          <w:numId w:val="6"/>
        </w:numPr>
        <w:rPr>
          <w:sz w:val="24"/>
          <w:szCs w:val="24"/>
        </w:rPr>
      </w:pPr>
      <w:r>
        <w:rPr>
          <w:sz w:val="24"/>
          <w:szCs w:val="24"/>
        </w:rPr>
        <w:t>“How does this make you feel?”</w:t>
      </w:r>
    </w:p>
    <w:p w14:paraId="3FC09E1B" w14:textId="77777777" w:rsidR="00E6223C" w:rsidRDefault="00E6223C" w:rsidP="00E6223C">
      <w:pPr>
        <w:pStyle w:val="Normal0"/>
        <w:numPr>
          <w:ilvl w:val="1"/>
          <w:numId w:val="6"/>
        </w:numPr>
        <w:rPr>
          <w:sz w:val="24"/>
          <w:szCs w:val="24"/>
        </w:rPr>
      </w:pPr>
      <w:r>
        <w:rPr>
          <w:sz w:val="24"/>
          <w:szCs w:val="24"/>
        </w:rPr>
        <w:t xml:space="preserve">“Who is being harmed by this? How are they affected?” </w:t>
      </w:r>
    </w:p>
    <w:p w14:paraId="5B7E55C3" w14:textId="77777777" w:rsidR="00E6223C" w:rsidRDefault="00E6223C" w:rsidP="00E6223C">
      <w:pPr>
        <w:pStyle w:val="Normal0"/>
        <w:numPr>
          <w:ilvl w:val="1"/>
          <w:numId w:val="6"/>
        </w:numPr>
        <w:rPr>
          <w:sz w:val="24"/>
          <w:szCs w:val="24"/>
        </w:rPr>
      </w:pPr>
      <w:r>
        <w:rPr>
          <w:sz w:val="24"/>
          <w:szCs w:val="24"/>
        </w:rPr>
        <w:t>“What can you do as an individual to address this issue?”</w:t>
      </w:r>
      <w:r>
        <w:rPr>
          <w:sz w:val="24"/>
          <w:szCs w:val="24"/>
        </w:rPr>
        <w:tab/>
      </w:r>
    </w:p>
    <w:p w14:paraId="18ACFF85" w14:textId="77777777" w:rsidR="00E6223C" w:rsidRDefault="00E6223C" w:rsidP="00E6223C">
      <w:pPr>
        <w:pStyle w:val="Normal0"/>
        <w:numPr>
          <w:ilvl w:val="1"/>
          <w:numId w:val="6"/>
        </w:numPr>
        <w:rPr>
          <w:sz w:val="24"/>
          <w:szCs w:val="24"/>
        </w:rPr>
      </w:pPr>
      <w:r>
        <w:rPr>
          <w:sz w:val="24"/>
          <w:szCs w:val="24"/>
        </w:rPr>
        <w:t xml:space="preserve">“What do you need to help you do it?” </w:t>
      </w:r>
    </w:p>
    <w:p w14:paraId="3FD35773" w14:textId="77777777" w:rsidR="00E6223C" w:rsidRDefault="00E6223C" w:rsidP="00E6223C">
      <w:pPr>
        <w:pStyle w:val="Normal0"/>
        <w:numPr>
          <w:ilvl w:val="1"/>
          <w:numId w:val="6"/>
        </w:numPr>
        <w:rPr>
          <w:sz w:val="24"/>
          <w:szCs w:val="24"/>
        </w:rPr>
      </w:pPr>
      <w:r>
        <w:rPr>
          <w:sz w:val="24"/>
          <w:szCs w:val="24"/>
        </w:rPr>
        <w:t>“How do you feel about this now after talking it out?”</w:t>
      </w:r>
    </w:p>
    <w:p w14:paraId="29CEB138" w14:textId="77777777" w:rsidR="00E6223C" w:rsidRDefault="00E6223C" w:rsidP="00E6223C">
      <w:pPr>
        <w:pStyle w:val="Normal0"/>
        <w:numPr>
          <w:ilvl w:val="0"/>
          <w:numId w:val="6"/>
        </w:numPr>
        <w:rPr>
          <w:sz w:val="24"/>
          <w:szCs w:val="24"/>
        </w:rPr>
      </w:pPr>
      <w:r>
        <w:rPr>
          <w:sz w:val="24"/>
          <w:szCs w:val="24"/>
        </w:rPr>
        <w:t xml:space="preserve">Closing </w:t>
      </w:r>
    </w:p>
    <w:p w14:paraId="3BB68927" w14:textId="6DDD031F" w:rsidR="001827AD" w:rsidRPr="00EB2FE7" w:rsidRDefault="001827AD">
      <w:pPr>
        <w:rPr>
          <w:rFonts w:ascii="Times New Roman" w:hAnsi="Times New Roman" w:cs="Times New Roman"/>
          <w:color w:val="000000"/>
          <w:sz w:val="20"/>
          <w:szCs w:val="20"/>
          <w:lang w:val="en-US"/>
        </w:rPr>
      </w:pPr>
    </w:p>
    <w:sectPr w:rsidR="001827AD" w:rsidRPr="00EB2FE7" w:rsidSect="00395442">
      <w:headerReference w:type="default" r:id="rId36"/>
      <w:footerReference w:type="even" r:id="rId37"/>
      <w:footerReference w:type="default" r:id="rId38"/>
      <w:headerReference w:type="first" r:id="rId39"/>
      <w:footerReference w:type="first" r:id="rId40"/>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F16F" w14:textId="77777777" w:rsidR="001E03D8" w:rsidRDefault="001E03D8" w:rsidP="00070715">
      <w:r>
        <w:separator/>
      </w:r>
    </w:p>
  </w:endnote>
  <w:endnote w:type="continuationSeparator" w:id="0">
    <w:p w14:paraId="257C09C4" w14:textId="77777777" w:rsidR="001E03D8" w:rsidRDefault="001E03D8"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D7A18">
          <w:rPr>
            <w:rStyle w:val="PageNumber"/>
            <w:noProof/>
          </w:rPr>
          <w:t>14</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E72391" w:rsidRDefault="00395442" w:rsidP="00250571">
                          <w:pPr>
                            <w:pStyle w:val="Footer"/>
                            <w:jc w:val="right"/>
                            <w:rPr>
                              <w:rFonts w:ascii="Verdana" w:hAnsi="Verdana" w:cs="Arial"/>
                              <w:color w:val="ED7D31" w:themeColor="accent2"/>
                              <w:sz w:val="20"/>
                              <w:szCs w:val="20"/>
                            </w:rPr>
                          </w:pPr>
                          <w:r w:rsidRPr="00E72391">
                            <w:rPr>
                              <w:rFonts w:ascii="Verdana" w:hAnsi="Verdana" w:cs="Arial"/>
                              <w:b/>
                              <w:bCs/>
                              <w:color w:val="ED7D31" w:themeColor="accent2"/>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E72391" w:rsidRDefault="00395442" w:rsidP="00250571">
                    <w:pPr>
                      <w:pStyle w:val="Footer"/>
                      <w:jc w:val="right"/>
                      <w:rPr>
                        <w:rFonts w:ascii="Verdana" w:hAnsi="Verdana" w:cs="Arial"/>
                        <w:color w:val="ED7D31" w:themeColor="accent2"/>
                        <w:sz w:val="20"/>
                        <w:szCs w:val="20"/>
                      </w:rPr>
                    </w:pPr>
                    <w:r w:rsidRPr="00E72391">
                      <w:rPr>
                        <w:rFonts w:ascii="Verdana" w:hAnsi="Verdana" w:cs="Arial"/>
                        <w:b/>
                        <w:bCs/>
                        <w:color w:val="ED7D31" w:themeColor="accent2"/>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72391" w:rsidRDefault="00395442" w:rsidP="00395442">
    <w:pPr>
      <w:pStyle w:val="Footer"/>
      <w:tabs>
        <w:tab w:val="clear" w:pos="9360"/>
        <w:tab w:val="right" w:pos="10773"/>
      </w:tabs>
      <w:jc w:val="both"/>
      <w:rPr>
        <w:rFonts w:ascii="Verdana" w:hAnsi="Verdana" w:cs="Arial"/>
        <w:b/>
        <w:color w:val="ED7D31" w:themeColor="accent2"/>
        <w:sz w:val="18"/>
        <w:szCs w:val="18"/>
      </w:rPr>
    </w:pPr>
    <w:r w:rsidRPr="00E72391">
      <w:rPr>
        <w:rFonts w:ascii="Verdana" w:hAnsi="Verdana" w:cs="Arial"/>
        <w:b/>
        <w:bCs/>
        <w:color w:val="ED7D31" w:themeColor="accent2"/>
      </w:rPr>
      <w:t xml:space="preserve">JusticeEducation.ca                  </w:t>
    </w:r>
    <w:r w:rsidRPr="00E72391">
      <w:rPr>
        <w:rFonts w:ascii="Verdana" w:hAnsi="Verdana" w:cs="Arial"/>
        <w:color w:val="ED7D31" w:themeColor="accent2"/>
        <w:sz w:val="18"/>
        <w:szCs w:val="18"/>
      </w:rPr>
      <w:t xml:space="preserve">       </w:t>
    </w:r>
    <w:r w:rsidRPr="00E72391">
      <w:rPr>
        <w:rFonts w:ascii="Verdana" w:hAnsi="Verdana" w:cs="Arial"/>
        <w:color w:val="ED7D31" w:themeColor="accent2"/>
        <w:sz w:val="18"/>
        <w:szCs w:val="18"/>
      </w:rPr>
      <w:tab/>
    </w:r>
    <w:r w:rsidRPr="00E72391">
      <w:rPr>
        <w:rFonts w:ascii="Verdana" w:hAnsi="Verdana" w:cs="Arial"/>
        <w:color w:val="ED7D31" w:themeColor="accent2"/>
        <w:sz w:val="18"/>
        <w:szCs w:val="18"/>
      </w:rPr>
      <w:tab/>
      <w:t xml:space="preserve">        </w:t>
    </w:r>
    <w:r w:rsidRPr="00E72391">
      <w:rPr>
        <w:rFonts w:ascii="Verdana" w:hAnsi="Verdana" w:cs="Arial"/>
        <w:b/>
        <w:bCs/>
        <w:color w:val="ED7D31" w:themeColor="accent2"/>
      </w:rPr>
      <w:t xml:space="preserve">LawLessons.ca </w:t>
    </w:r>
    <w:r w:rsidR="00966023" w:rsidRPr="00E72391">
      <w:rPr>
        <w:rFonts w:ascii="Verdana" w:hAnsi="Verdana" w:cs="Arial"/>
        <w:color w:val="ED7D31" w:themeColor="accent2"/>
        <w:sz w:val="18"/>
        <w:szCs w:val="18"/>
      </w:rPr>
      <w:tab/>
    </w:r>
    <w:r w:rsidRPr="00E72391">
      <w:rPr>
        <w:rFonts w:ascii="Verdana" w:hAnsi="Verdana" w:cs="Arial"/>
        <w:color w:val="ED7D31" w:themeColor="accent2"/>
        <w:sz w:val="18"/>
        <w:szCs w:val="18"/>
      </w:rPr>
      <w:t xml:space="preserve">                </w:t>
    </w:r>
    <w:r w:rsidRPr="00E72391">
      <w:rPr>
        <w:rFonts w:ascii="Verdana" w:hAnsi="Verdana" w:cs="Arial"/>
        <w:color w:val="ED7D31" w:themeColor="accent2"/>
        <w:sz w:val="18"/>
        <w:szCs w:val="18"/>
      </w:rPr>
      <w:tab/>
    </w:r>
    <w:r w:rsidR="00DA50D8" w:rsidRPr="00E72391">
      <w:rPr>
        <w:rFonts w:ascii="Verdana" w:hAnsi="Verdana" w:cs="Arial"/>
        <w:color w:val="ED7D31" w:themeColor="accen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D452" w14:textId="77777777" w:rsidR="001E03D8" w:rsidRDefault="001E03D8" w:rsidP="00070715">
      <w:r>
        <w:separator/>
      </w:r>
    </w:p>
  </w:footnote>
  <w:footnote w:type="continuationSeparator" w:id="0">
    <w:p w14:paraId="3B884277" w14:textId="77777777" w:rsidR="001E03D8" w:rsidRDefault="001E03D8"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539"/>
    <w:multiLevelType w:val="multilevel"/>
    <w:tmpl w:val="6A1E81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2B4A1B"/>
    <w:multiLevelType w:val="multilevel"/>
    <w:tmpl w:val="6C987F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7554CB"/>
    <w:multiLevelType w:val="multilevel"/>
    <w:tmpl w:val="6F7C6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93390"/>
    <w:multiLevelType w:val="hybridMultilevel"/>
    <w:tmpl w:val="A3B264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1107B"/>
    <w:multiLevelType w:val="multilevel"/>
    <w:tmpl w:val="EAE62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08046F"/>
    <w:multiLevelType w:val="multilevel"/>
    <w:tmpl w:val="79C4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0142A7"/>
    <w:multiLevelType w:val="multilevel"/>
    <w:tmpl w:val="75DE2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360C74"/>
    <w:multiLevelType w:val="hybridMultilevel"/>
    <w:tmpl w:val="4BB4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C571B"/>
    <w:multiLevelType w:val="multilevel"/>
    <w:tmpl w:val="E532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E56947"/>
    <w:multiLevelType w:val="multilevel"/>
    <w:tmpl w:val="49327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3F4982"/>
    <w:multiLevelType w:val="multilevel"/>
    <w:tmpl w:val="65E2F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954849"/>
    <w:multiLevelType w:val="multilevel"/>
    <w:tmpl w:val="92CAD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144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0E1791"/>
    <w:multiLevelType w:val="multilevel"/>
    <w:tmpl w:val="AFF6D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D322A4"/>
    <w:multiLevelType w:val="multilevel"/>
    <w:tmpl w:val="2AEE7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3969EE"/>
    <w:multiLevelType w:val="multilevel"/>
    <w:tmpl w:val="5A246A88"/>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15" w15:restartNumberingAfterBreak="0">
    <w:nsid w:val="71E10D05"/>
    <w:multiLevelType w:val="multilevel"/>
    <w:tmpl w:val="65222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DB1E77"/>
    <w:multiLevelType w:val="multilevel"/>
    <w:tmpl w:val="F0C8D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B65CE6"/>
    <w:multiLevelType w:val="multilevel"/>
    <w:tmpl w:val="36BC1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5B4B96"/>
    <w:multiLevelType w:val="multilevel"/>
    <w:tmpl w:val="EABA944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77548771">
    <w:abstractNumId w:val="12"/>
  </w:num>
  <w:num w:numId="2" w16cid:durableId="770586572">
    <w:abstractNumId w:val="11"/>
  </w:num>
  <w:num w:numId="3" w16cid:durableId="947394311">
    <w:abstractNumId w:val="1"/>
  </w:num>
  <w:num w:numId="4" w16cid:durableId="1972788183">
    <w:abstractNumId w:val="16"/>
  </w:num>
  <w:num w:numId="5" w16cid:durableId="146091553">
    <w:abstractNumId w:val="14"/>
  </w:num>
  <w:num w:numId="6" w16cid:durableId="1759254534">
    <w:abstractNumId w:val="9"/>
  </w:num>
  <w:num w:numId="7" w16cid:durableId="1752462306">
    <w:abstractNumId w:val="4"/>
  </w:num>
  <w:num w:numId="8" w16cid:durableId="1839342336">
    <w:abstractNumId w:val="15"/>
  </w:num>
  <w:num w:numId="9" w16cid:durableId="1669743930">
    <w:abstractNumId w:val="2"/>
  </w:num>
  <w:num w:numId="10" w16cid:durableId="2123064192">
    <w:abstractNumId w:val="0"/>
  </w:num>
  <w:num w:numId="11" w16cid:durableId="1164055441">
    <w:abstractNumId w:val="8"/>
  </w:num>
  <w:num w:numId="12" w16cid:durableId="206719839">
    <w:abstractNumId w:val="13"/>
  </w:num>
  <w:num w:numId="13" w16cid:durableId="350381170">
    <w:abstractNumId w:val="17"/>
  </w:num>
  <w:num w:numId="14" w16cid:durableId="782966662">
    <w:abstractNumId w:val="5"/>
  </w:num>
  <w:num w:numId="15" w16cid:durableId="326591305">
    <w:abstractNumId w:val="18"/>
  </w:num>
  <w:num w:numId="16" w16cid:durableId="1209882247">
    <w:abstractNumId w:val="10"/>
  </w:num>
  <w:num w:numId="17" w16cid:durableId="661081599">
    <w:abstractNumId w:val="6"/>
  </w:num>
  <w:num w:numId="18" w16cid:durableId="207961377">
    <w:abstractNumId w:val="3"/>
  </w:num>
  <w:num w:numId="19" w16cid:durableId="403526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827AD"/>
    <w:rsid w:val="001E03D8"/>
    <w:rsid w:val="00200519"/>
    <w:rsid w:val="00250571"/>
    <w:rsid w:val="00362349"/>
    <w:rsid w:val="00395442"/>
    <w:rsid w:val="003D7A18"/>
    <w:rsid w:val="0040203E"/>
    <w:rsid w:val="004D0E14"/>
    <w:rsid w:val="00524252"/>
    <w:rsid w:val="00530F05"/>
    <w:rsid w:val="00565DAD"/>
    <w:rsid w:val="00584A82"/>
    <w:rsid w:val="005A43CE"/>
    <w:rsid w:val="005A49BB"/>
    <w:rsid w:val="005E3485"/>
    <w:rsid w:val="00607E3D"/>
    <w:rsid w:val="00666E5B"/>
    <w:rsid w:val="006A0DFA"/>
    <w:rsid w:val="00701063"/>
    <w:rsid w:val="007045A7"/>
    <w:rsid w:val="00736605"/>
    <w:rsid w:val="0076716F"/>
    <w:rsid w:val="00794EA5"/>
    <w:rsid w:val="008370D9"/>
    <w:rsid w:val="00860FF7"/>
    <w:rsid w:val="008962B7"/>
    <w:rsid w:val="008B6B3B"/>
    <w:rsid w:val="00966023"/>
    <w:rsid w:val="00996784"/>
    <w:rsid w:val="009A64B0"/>
    <w:rsid w:val="00A6478C"/>
    <w:rsid w:val="00A86D4F"/>
    <w:rsid w:val="00A929A2"/>
    <w:rsid w:val="00AF7990"/>
    <w:rsid w:val="00B51B62"/>
    <w:rsid w:val="00C41851"/>
    <w:rsid w:val="00C51757"/>
    <w:rsid w:val="00C76D7A"/>
    <w:rsid w:val="00CB794D"/>
    <w:rsid w:val="00D45602"/>
    <w:rsid w:val="00D47E69"/>
    <w:rsid w:val="00D80F08"/>
    <w:rsid w:val="00DA50D8"/>
    <w:rsid w:val="00E20CFD"/>
    <w:rsid w:val="00E60C48"/>
    <w:rsid w:val="00E6223C"/>
    <w:rsid w:val="00E72391"/>
    <w:rsid w:val="00E84770"/>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ADF9EAFF-4B0C-4F3F-819C-6FF98055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customStyle="1" w:styleId="Normal0">
    <w:name w:val="Normal0"/>
    <w:qFormat/>
    <w:rsid w:val="00E6223C"/>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rium.lib.uoguelph.ca/xmlui/bitstream/handle/10214/10256/Jeffrey_etal_YouthCriminalJusticeInCanada_Infographic_2017.pdf?sequence=2&amp;isAllowed=y" TargetMode="External"/><Relationship Id="rId18" Type="http://schemas.openxmlformats.org/officeDocument/2006/relationships/hyperlink" Target="https://www.ycja.ca/" TargetMode="External"/><Relationship Id="rId26" Type="http://schemas.openxmlformats.org/officeDocument/2006/relationships/hyperlink" Target="https://atrium.lib.uoguelph.ca/xmlui/bitstream/handle/10214/10256/Jeffrey_etal_YouthCriminalJusticeInCanada_Infographic_2017.pdf?sequence=2&amp;isAllowed=y" TargetMode="External"/><Relationship Id="rId39" Type="http://schemas.openxmlformats.org/officeDocument/2006/relationships/header" Target="header2.xml"/><Relationship Id="rId21" Type="http://schemas.openxmlformats.org/officeDocument/2006/relationships/hyperlink" Target="http://ojen.ca/en/resource/in-brief-restorative-justice-in-the-criminal-context." TargetMode="External"/><Relationship Id="rId34" Type="http://schemas.openxmlformats.org/officeDocument/2006/relationships/hyperlink" Target="http://www.legalrightsforyouth.ca/" TargetMode="External"/><Relationship Id="rId42" Type="http://schemas.openxmlformats.org/officeDocument/2006/relationships/theme" Target="theme/theme1.xml"/><Relationship Id="rId7" Type="http://schemas.openxmlformats.org/officeDocument/2006/relationships/hyperlink" Target="https://curriculum.gov.bc.ca/competencies/communication" TargetMode="External"/><Relationship Id="rId2" Type="http://schemas.openxmlformats.org/officeDocument/2006/relationships/styles" Target="styles.xml"/><Relationship Id="rId16" Type="http://schemas.openxmlformats.org/officeDocument/2006/relationships/hyperlink" Target="http://www.law-faqs.org/national-faqs/youth-and-the-law-national/youth-criminal-justice-act-ycja/introduction-ycja/" TargetMode="External"/><Relationship Id="rId20" Type="http://schemas.openxmlformats.org/officeDocument/2006/relationships/hyperlink" Target="https://www.legalrightsforyouth.ca/" TargetMode="External"/><Relationship Id="rId29" Type="http://schemas.openxmlformats.org/officeDocument/2006/relationships/hyperlink" Target="https://www.justice.gc.ca/eng/cj-jp/yj-jj/tools-outils/back-hist.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tterlesson.com/strategy/74/carousel-discussion-or-poster-walk" TargetMode="External"/><Relationship Id="rId24" Type="http://schemas.openxmlformats.org/officeDocument/2006/relationships/hyperlink" Target="https://atrium.lib.uoguelph.ca/xmlui/bitstream/handle/10214/10256/Jeffrey_etal_YouthCriminalJusticeInCanada_Infographic_2017.pdf?sequence=2&amp;isAllowed=y" TargetMode="External"/><Relationship Id="rId32" Type="http://schemas.openxmlformats.org/officeDocument/2006/relationships/hyperlink" Target="http://www.ycja.c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justice.gc.ca/eng/cj-jp/yj-jj/tools-outils/back-hist.html" TargetMode="External"/><Relationship Id="rId23" Type="http://schemas.openxmlformats.org/officeDocument/2006/relationships/hyperlink" Target="https://laws-lois.justice.gc.ca/eng/acts/y-1/20030101/P1TT3xt3.html" TargetMode="External"/><Relationship Id="rId28" Type="http://schemas.openxmlformats.org/officeDocument/2006/relationships/hyperlink" Target="https://laws-lois.justice.gc.ca/eng/acts/y-1/20030101/P1TT3xt3.html" TargetMode="External"/><Relationship Id="rId36" Type="http://schemas.openxmlformats.org/officeDocument/2006/relationships/header" Target="header1.xml"/><Relationship Id="rId10" Type="http://schemas.openxmlformats.org/officeDocument/2006/relationships/hyperlink" Target="https://teaching.utoronto.ca/teaching-support/active-learning-pedagogies/active-learning-adapting-techniques/think-pair-share/" TargetMode="External"/><Relationship Id="rId19" Type="http://schemas.openxmlformats.org/officeDocument/2006/relationships/hyperlink" Target="https://www.justiceeducation.ca/legal-help/crime/youth-and-crime/young-offenders" TargetMode="External"/><Relationship Id="rId31" Type="http://schemas.openxmlformats.org/officeDocument/2006/relationships/hyperlink" Target="https://www.justice.gc.ca/eng/cj-jp/yj-jj/tools-outils/back-hist.html" TargetMode="External"/><Relationship Id="rId4" Type="http://schemas.openxmlformats.org/officeDocument/2006/relationships/webSettings" Target="webSettings.xml"/><Relationship Id="rId9" Type="http://schemas.openxmlformats.org/officeDocument/2006/relationships/hyperlink" Target="https://curriculum.gov.bc.ca/competencies/personal-and-social" TargetMode="External"/><Relationship Id="rId14" Type="http://schemas.openxmlformats.org/officeDocument/2006/relationships/hyperlink" Target="https://www.justice.gc.ca/eng/cj-jp/yj-jj/tools-outils/sheets-feuillets/oycja-alssj.html" TargetMode="External"/><Relationship Id="rId22" Type="http://schemas.openxmlformats.org/officeDocument/2006/relationships/hyperlink" Target="http://canlii.ca/t/544ls" TargetMode="External"/><Relationship Id="rId27" Type="http://schemas.openxmlformats.org/officeDocument/2006/relationships/hyperlink" Target="https://www.justice.gc.ca/eng/cj-jp/yj-jj/tools-outils/sheets-feuillets/oycja-alssj.html" TargetMode="External"/><Relationship Id="rId30" Type="http://schemas.openxmlformats.org/officeDocument/2006/relationships/hyperlink" Target="https://laws-lois.justice.gc.ca/eng/acts/y-1/20030101/P1TT3xt3.html" TargetMode="External"/><Relationship Id="rId35" Type="http://schemas.openxmlformats.org/officeDocument/2006/relationships/hyperlink" Target="https://www2.gov.bc.ca/assets/gov/law-crime-and-justice/criminal-justice/prosecution-service/reports-publications/ycja-2015-bc-pocket-guide.pdf" TargetMode="External"/><Relationship Id="rId8" Type="http://schemas.openxmlformats.org/officeDocument/2006/relationships/hyperlink" Target="https://curriculum.gov.bc.ca/competencies/thinking" TargetMode="External"/><Relationship Id="rId3" Type="http://schemas.openxmlformats.org/officeDocument/2006/relationships/settings" Target="settings.xml"/><Relationship Id="rId12" Type="http://schemas.openxmlformats.org/officeDocument/2006/relationships/hyperlink" Target="https://www2.gov.bc.ca/gov/content/justice/criminal-justice/bcs-criminal-justice-system/youth-justice/youth-and-adult-criminal-justice-systems" TargetMode="External"/><Relationship Id="rId17" Type="http://schemas.openxmlformats.org/officeDocument/2006/relationships/hyperlink" Target="https://atrium.lib.uoguelph.ca/xmlui/bitstream/handle/10214/10256/Jeffrey_etal_YouthCriminalJusticeInCanada_Infographic_2017.pdf?sequence=2&amp;isAllowed=y" TargetMode="External"/><Relationship Id="rId25" Type="http://schemas.openxmlformats.org/officeDocument/2006/relationships/hyperlink" Target="https://www.justice.gc.ca/eng/cj-jp/yj-jj/tools-outils/sheets-feuillets/oycja-alssj.html" TargetMode="External"/><Relationship Id="rId33" Type="http://schemas.openxmlformats.org/officeDocument/2006/relationships/hyperlink" Target="http://www.law-faqs.org/national-faqs/youth-and-the-law-national/youth-criminal-justice-act-ycja/introduction-ycja/"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2989</Words>
  <Characters>18594</Characters>
  <Application>Microsoft Office Word</Application>
  <DocSecurity>0</DocSecurity>
  <Lines>774</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2021-01-07T17:19:00Z</cp:lastPrinted>
  <dcterms:created xsi:type="dcterms:W3CDTF">2023-07-13T18:30:00Z</dcterms:created>
  <dcterms:modified xsi:type="dcterms:W3CDTF">2023-07-13T18:30:00Z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b4705b167c06f4fe50105ab9bc104fdbada7af6161aa70febf249a125961778f</vt:lpwstr>
  </property>
</Properties>
</file>