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C08ED99" w14:textId="77777777" w:rsidR="00F00F8E" w:rsidRDefault="00F00F8E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bookmarkStart w:id="1" w:name="_heading=h.1smt1ntxl6qq" w:colFirst="0" w:colLast="0"/>
      <w:bookmarkEnd w:id="1"/>
    </w:p>
    <w:p w14:paraId="76874A9A" w14:textId="3259D9E5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eastAsia="en-CA" w:bidi="en-CA"/>
        </w:rPr>
        <w:t>Turning Points for Women’s Rights in Canada</w:t>
      </w:r>
    </w:p>
    <w:p w14:paraId="3F45FC98" w14:textId="3D8FE465" w:rsid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5439BA0D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3ABC93F0" w14:textId="77777777" w:rsidR="00B93A53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  <w:r w:rsidRPr="00B835E7">
        <w:rPr>
          <w:rFonts w:ascii="Arial" w:eastAsia="Bell MT" w:hAnsi="Arial" w:cs="Arial"/>
          <w:i/>
          <w:lang w:eastAsia="en-CA" w:bidi="en-CA"/>
        </w:rPr>
        <w:t xml:space="preserve">Use the following </w:t>
      </w:r>
      <w:proofErr w:type="gramStart"/>
      <w:r w:rsidRPr="00B835E7">
        <w:rPr>
          <w:rFonts w:ascii="Arial" w:eastAsia="Bell MT" w:hAnsi="Arial" w:cs="Arial"/>
          <w:i/>
          <w:lang w:eastAsia="en-CA" w:bidi="en-CA"/>
        </w:rPr>
        <w:t>timeline</w:t>
      </w:r>
      <w:proofErr w:type="gramEnd"/>
    </w:p>
    <w:p w14:paraId="7AF8166D" w14:textId="66C7AE44" w:rsidR="00B835E7" w:rsidRDefault="00B93A53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  <w:hyperlink r:id="rId7" w:history="1">
        <w:r w:rsidRPr="00EA440B">
          <w:rPr>
            <w:rStyle w:val="Hyperlink"/>
            <w:rFonts w:ascii="Arial" w:hAnsi="Arial" w:cs="Arial"/>
            <w:i/>
            <w:iCs/>
          </w:rPr>
          <w:t>https://women-gender-equality.canada.ca/en/commemorations-celebrations/womens-history-month/women-history-canada-time</w:t>
        </w:r>
        <w:r w:rsidRPr="00EA440B">
          <w:rPr>
            <w:rStyle w:val="Hyperlink"/>
            <w:rFonts w:ascii="Arial" w:hAnsi="Arial" w:cs="Arial"/>
            <w:i/>
            <w:iCs/>
          </w:rPr>
          <w:t>l</w:t>
        </w:r>
        <w:r w:rsidRPr="00EA440B">
          <w:rPr>
            <w:rStyle w:val="Hyperlink"/>
            <w:rFonts w:ascii="Arial" w:hAnsi="Arial" w:cs="Arial"/>
            <w:i/>
            <w:iCs/>
          </w:rPr>
          <w:t>ine.html</w:t>
        </w:r>
      </w:hyperlink>
      <w:r w:rsidR="00B835E7" w:rsidRPr="00B835E7">
        <w:rPr>
          <w:rFonts w:ascii="Arial" w:eastAsia="Bell MT" w:hAnsi="Arial" w:cs="Arial"/>
          <w:i/>
          <w:lang w:eastAsia="en-CA" w:bidi="en-CA"/>
        </w:rPr>
        <w:t>. Select the top five turning points for women’s rights in Canada from Confederation to today. Provide a rationale for selecting each event as a significant turning point.</w:t>
      </w:r>
    </w:p>
    <w:p w14:paraId="29219875" w14:textId="77777777" w:rsidR="00F00F8E" w:rsidRPr="00B835E7" w:rsidRDefault="00F00F8E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1A81512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1EB40FA9" w14:textId="77777777" w:rsidTr="00013702">
        <w:trPr>
          <w:jc w:val="center"/>
        </w:trPr>
        <w:tc>
          <w:tcPr>
            <w:tcW w:w="4675" w:type="dxa"/>
            <w:shd w:val="clear" w:color="auto" w:fill="C6D9F1"/>
          </w:tcPr>
          <w:p w14:paraId="6E1415AB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Event</w:t>
            </w:r>
          </w:p>
        </w:tc>
        <w:tc>
          <w:tcPr>
            <w:tcW w:w="4675" w:type="dxa"/>
            <w:shd w:val="clear" w:color="auto" w:fill="C6D9F1"/>
          </w:tcPr>
          <w:p w14:paraId="139037A9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Significance</w:t>
            </w:r>
          </w:p>
        </w:tc>
      </w:tr>
      <w:tr w:rsidR="00B835E7" w:rsidRPr="00B835E7" w14:paraId="7FCCF144" w14:textId="77777777" w:rsidTr="00013702">
        <w:trPr>
          <w:jc w:val="center"/>
        </w:trPr>
        <w:tc>
          <w:tcPr>
            <w:tcW w:w="4675" w:type="dxa"/>
          </w:tcPr>
          <w:p w14:paraId="7CC981E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988C3D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ECE225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083A8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B9F52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FDD3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BB026C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02A3326" w14:textId="77777777" w:rsidTr="00013702">
        <w:trPr>
          <w:jc w:val="center"/>
        </w:trPr>
        <w:tc>
          <w:tcPr>
            <w:tcW w:w="4675" w:type="dxa"/>
          </w:tcPr>
          <w:p w14:paraId="7450AE6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63F39B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9650B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BA4370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DFF5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DE5B6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66B2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2A38A86F" w14:textId="77777777" w:rsidTr="00013702">
        <w:trPr>
          <w:jc w:val="center"/>
        </w:trPr>
        <w:tc>
          <w:tcPr>
            <w:tcW w:w="4675" w:type="dxa"/>
          </w:tcPr>
          <w:p w14:paraId="1DF9338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3AFCF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08572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4DDC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2BC9D9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8F7821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A45FE4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64AD0E96" w14:textId="77777777" w:rsidTr="00013702">
        <w:trPr>
          <w:jc w:val="center"/>
        </w:trPr>
        <w:tc>
          <w:tcPr>
            <w:tcW w:w="4675" w:type="dxa"/>
          </w:tcPr>
          <w:p w14:paraId="5AA27E7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6DA9AC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6FE42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E90D10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4AF2AF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F0F4B13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8BFE47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509FD8BE" w14:textId="77777777" w:rsidTr="00013702">
        <w:trPr>
          <w:jc w:val="center"/>
        </w:trPr>
        <w:tc>
          <w:tcPr>
            <w:tcW w:w="4675" w:type="dxa"/>
          </w:tcPr>
          <w:p w14:paraId="5E156A6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69FF06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0D7348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06079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15EE84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01C84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C6C4500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1F4ADB03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065619A" w14:textId="77777777" w:rsidR="00F203E2" w:rsidRDefault="00F203E2" w:rsidP="00F00F8E"/>
    <w:p w14:paraId="2C5E4DDA" w14:textId="77777777" w:rsidR="00F203E2" w:rsidRDefault="00F203E2">
      <w:pPr>
        <w:jc w:val="center"/>
      </w:pPr>
    </w:p>
    <w:p w14:paraId="38DD762B" w14:textId="77777777" w:rsidR="00F203E2" w:rsidRDefault="00F203E2">
      <w:pPr>
        <w:jc w:val="center"/>
      </w:pPr>
    </w:p>
    <w:sectPr w:rsidR="00F20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097A" w14:textId="77777777" w:rsidR="00211A7A" w:rsidRDefault="00211A7A">
      <w:r>
        <w:separator/>
      </w:r>
    </w:p>
  </w:endnote>
  <w:endnote w:type="continuationSeparator" w:id="0">
    <w:p w14:paraId="1F14829F" w14:textId="77777777" w:rsidR="00211A7A" w:rsidRDefault="0021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47C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482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B6BA" w14:textId="77777777" w:rsidR="00211A7A" w:rsidRDefault="00211A7A">
      <w:r>
        <w:separator/>
      </w:r>
    </w:p>
  </w:footnote>
  <w:footnote w:type="continuationSeparator" w:id="0">
    <w:p w14:paraId="2C5B9010" w14:textId="77777777" w:rsidR="00211A7A" w:rsidRDefault="0021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7AF0" w14:textId="6FEB1F24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Studies 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21E3B">
      <w:rPr>
        <w:b/>
        <w:color w:val="636A69"/>
      </w:rPr>
      <w:t>5</w:t>
    </w:r>
  </w:p>
  <w:p w14:paraId="0E150C07" w14:textId="77FF9FC0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90E5" w14:textId="77777777" w:rsidR="00F203E2" w:rsidRDefault="005E2C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5E2C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5E2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11A7A"/>
    <w:rsid w:val="002B5F3D"/>
    <w:rsid w:val="00321E3B"/>
    <w:rsid w:val="00395CCA"/>
    <w:rsid w:val="003C6050"/>
    <w:rsid w:val="005A76F9"/>
    <w:rsid w:val="005E2C46"/>
    <w:rsid w:val="00696078"/>
    <w:rsid w:val="00767880"/>
    <w:rsid w:val="009F22D1"/>
    <w:rsid w:val="00A439EA"/>
    <w:rsid w:val="00B835E7"/>
    <w:rsid w:val="00B93A53"/>
    <w:rsid w:val="00F00F8E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3A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omen-gender-equality.canada.ca/en/commemorations-celebrations/womens-history-month/women-history-canada-timeline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509</Characters>
  <Application>Microsoft Office Word</Application>
  <DocSecurity>0</DocSecurity>
  <Lines>101</Lines>
  <Paragraphs>7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2023-07-11T20:33:00Z</dcterms:created>
  <dcterms:modified xsi:type="dcterms:W3CDTF">2023-07-11T20:33:00Z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9727767989939f5191dcba362cdc8d96bfe346442814afa50eba9b7ac29df1e6</vt:lpwstr>
  </property>
</Properties>
</file>