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8CB1BB" w14:textId="77777777" w:rsidR="009D5261" w:rsidRPr="009D5261" w:rsidRDefault="009D5261" w:rsidP="009D5261">
      <w:pPr>
        <w:widowControl w:val="0"/>
        <w:autoSpaceDE w:val="0"/>
        <w:autoSpaceDN w:val="0"/>
        <w:jc w:val="center"/>
        <w:rPr>
          <w:rFonts w:ascii="Arial" w:eastAsia="Bell MT" w:hAnsi="Arial" w:cs="Arial"/>
          <w:iCs/>
          <w:lang w:eastAsia="en-CA" w:bidi="en-CA"/>
        </w:rPr>
      </w:pPr>
    </w:p>
    <w:p w14:paraId="168B0AAF" w14:textId="77777777" w:rsidR="009D5261" w:rsidRPr="009D5261" w:rsidRDefault="009D5261" w:rsidP="009D5261">
      <w:pPr>
        <w:widowControl w:val="0"/>
        <w:autoSpaceDE w:val="0"/>
        <w:autoSpaceDN w:val="0"/>
        <w:rPr>
          <w:rFonts w:ascii="Arial" w:eastAsia="Bell MT" w:hAnsi="Arial" w:cs="Arial"/>
          <w:iCs/>
          <w:lang w:eastAsia="en-CA" w:bidi="en-CA"/>
        </w:rPr>
      </w:pPr>
    </w:p>
    <w:p w14:paraId="6F259471" w14:textId="77777777" w:rsidR="009D5261" w:rsidRPr="009D5261" w:rsidRDefault="009D5261" w:rsidP="009D5261">
      <w:pPr>
        <w:widowControl w:val="0"/>
        <w:autoSpaceDE w:val="0"/>
        <w:autoSpaceDN w:val="0"/>
        <w:rPr>
          <w:rFonts w:ascii="Arial" w:eastAsia="Bell MT" w:hAnsi="Arial" w:cs="Arial"/>
          <w:b/>
          <w:bCs/>
          <w:iCs/>
          <w:lang w:eastAsia="en-CA" w:bidi="en-CA"/>
        </w:rPr>
      </w:pPr>
      <w:r w:rsidRPr="009D5261">
        <w:rPr>
          <w:rFonts w:ascii="Arial" w:eastAsia="Bell MT" w:hAnsi="Arial" w:cs="Arial"/>
          <w:b/>
          <w:bCs/>
          <w:iCs/>
          <w:lang w:eastAsia="en-CA" w:bidi="en-CA"/>
        </w:rPr>
        <w:t>Date Reviewed</w:t>
      </w:r>
    </w:p>
    <w:p w14:paraId="0FBCAE16" w14:textId="192D3039" w:rsidR="009D5261" w:rsidRPr="009D5261" w:rsidRDefault="00192C58" w:rsidP="009D5261">
      <w:pPr>
        <w:widowControl w:val="0"/>
        <w:autoSpaceDE w:val="0"/>
        <w:autoSpaceDN w:val="0"/>
        <w:rPr>
          <w:rFonts w:ascii="Arial" w:eastAsia="Bell MT" w:hAnsi="Arial" w:cs="Arial"/>
          <w:iCs/>
          <w:lang w:eastAsia="en-CA" w:bidi="en-CA"/>
        </w:rPr>
      </w:pPr>
      <w:r>
        <w:rPr>
          <w:rFonts w:ascii="Arial" w:eastAsia="Bell MT" w:hAnsi="Arial" w:cs="Arial"/>
          <w:iCs/>
          <w:lang w:eastAsia="en-CA" w:bidi="en-CA"/>
        </w:rPr>
        <w:t>February</w:t>
      </w:r>
      <w:r w:rsidR="009D5261" w:rsidRPr="009D5261">
        <w:rPr>
          <w:rFonts w:ascii="Arial" w:eastAsia="Bell MT" w:hAnsi="Arial" w:cs="Arial"/>
          <w:iCs/>
          <w:lang w:eastAsia="en-CA" w:bidi="en-CA"/>
        </w:rPr>
        <w:t xml:space="preserve"> 202</w:t>
      </w:r>
      <w:r>
        <w:rPr>
          <w:rFonts w:ascii="Arial" w:eastAsia="Bell MT" w:hAnsi="Arial" w:cs="Arial"/>
          <w:iCs/>
          <w:lang w:eastAsia="en-CA" w:bidi="en-CA"/>
        </w:rPr>
        <w:t>3</w:t>
      </w:r>
    </w:p>
    <w:p w14:paraId="546F3F5C" w14:textId="77777777" w:rsidR="009D5261" w:rsidRPr="009D5261" w:rsidRDefault="009D5261" w:rsidP="009D5261">
      <w:pPr>
        <w:widowControl w:val="0"/>
        <w:autoSpaceDE w:val="0"/>
        <w:autoSpaceDN w:val="0"/>
        <w:rPr>
          <w:rFonts w:ascii="Arial" w:eastAsia="Bell MT" w:hAnsi="Arial" w:cs="Arial"/>
          <w:b/>
          <w:bCs/>
          <w:iCs/>
          <w:lang w:eastAsia="en-CA" w:bidi="en-CA"/>
        </w:rPr>
      </w:pPr>
    </w:p>
    <w:p w14:paraId="5475B9A9" w14:textId="764B6236" w:rsidR="009D5261" w:rsidRPr="00320E86" w:rsidRDefault="009D5261" w:rsidP="009D5261">
      <w:pPr>
        <w:widowControl w:val="0"/>
        <w:autoSpaceDE w:val="0"/>
        <w:autoSpaceDN w:val="0"/>
        <w:rPr>
          <w:rFonts w:ascii="Arial" w:eastAsia="Bell MT" w:hAnsi="Arial" w:cs="Arial"/>
          <w:b/>
          <w:bCs/>
          <w:iCs/>
          <w:lang w:eastAsia="en-CA" w:bidi="en-CA"/>
        </w:rPr>
      </w:pPr>
      <w:r w:rsidRPr="009D5261">
        <w:rPr>
          <w:rFonts w:ascii="Arial" w:eastAsia="Bell MT" w:hAnsi="Arial" w:cs="Arial"/>
          <w:b/>
          <w:bCs/>
          <w:iCs/>
          <w:lang w:eastAsia="en-CA" w:bidi="en-CA"/>
        </w:rPr>
        <w:t>Course</w:t>
      </w:r>
    </w:p>
    <w:p w14:paraId="436061B6" w14:textId="2688BBF1" w:rsidR="009D5261" w:rsidRDefault="00000000" w:rsidP="009D5261">
      <w:pPr>
        <w:widowControl w:val="0"/>
        <w:autoSpaceDE w:val="0"/>
        <w:autoSpaceDN w:val="0"/>
        <w:rPr>
          <w:rFonts w:ascii="Arial" w:eastAsia="Bell MT" w:hAnsi="Arial" w:cs="Arial"/>
          <w:iCs/>
          <w:lang w:eastAsia="en-CA" w:bidi="en-CA"/>
        </w:rPr>
      </w:pPr>
      <w:hyperlink r:id="rId7" w:history="1">
        <w:r w:rsidR="00320E86" w:rsidRPr="00320E86">
          <w:rPr>
            <w:rStyle w:val="Hyperlink"/>
            <w:rFonts w:ascii="Arial" w:eastAsia="Bell MT" w:hAnsi="Arial" w:cs="Arial"/>
            <w:iCs/>
            <w:lang w:eastAsia="en-CA" w:bidi="en-CA"/>
          </w:rPr>
          <w:t>Social Studies 5</w:t>
        </w:r>
      </w:hyperlink>
    </w:p>
    <w:p w14:paraId="431A4C8B" w14:textId="77777777" w:rsidR="00320E86" w:rsidRPr="009D5261" w:rsidRDefault="00320E86" w:rsidP="009D5261">
      <w:pPr>
        <w:widowControl w:val="0"/>
        <w:autoSpaceDE w:val="0"/>
        <w:autoSpaceDN w:val="0"/>
        <w:rPr>
          <w:rFonts w:ascii="Arial" w:eastAsia="Bell MT" w:hAnsi="Arial" w:cs="Arial"/>
          <w:iCs/>
          <w:lang w:eastAsia="en-CA" w:bidi="en-CA"/>
        </w:rPr>
      </w:pPr>
    </w:p>
    <w:p w14:paraId="63914A5F" w14:textId="2E2DC2BC" w:rsidR="009D5261" w:rsidRPr="009D5261" w:rsidRDefault="009D5261" w:rsidP="009D5261">
      <w:pPr>
        <w:widowControl w:val="0"/>
        <w:autoSpaceDE w:val="0"/>
        <w:autoSpaceDN w:val="0"/>
        <w:rPr>
          <w:rFonts w:ascii="Arial" w:eastAsia="Bell MT" w:hAnsi="Arial" w:cs="Arial"/>
          <w:b/>
          <w:bCs/>
          <w:iCs/>
          <w:lang w:eastAsia="en-CA" w:bidi="en-CA"/>
        </w:rPr>
      </w:pPr>
      <w:r w:rsidRPr="009D5261">
        <w:rPr>
          <w:rFonts w:ascii="Arial" w:eastAsia="Bell MT" w:hAnsi="Arial" w:cs="Arial"/>
          <w:b/>
          <w:bCs/>
          <w:iCs/>
          <w:lang w:eastAsia="en-CA" w:bidi="en-CA"/>
        </w:rPr>
        <w:t>Top</w:t>
      </w:r>
    </w:p>
    <w:p w14:paraId="57DF14BF" w14:textId="77777777" w:rsidR="009D5261" w:rsidRPr="009D5261" w:rsidRDefault="009D5261" w:rsidP="009D5261">
      <w:pPr>
        <w:widowControl w:val="0"/>
        <w:autoSpaceDE w:val="0"/>
        <w:autoSpaceDN w:val="0"/>
        <w:rPr>
          <w:rFonts w:ascii="Arial" w:eastAsia="Bell MT" w:hAnsi="Arial" w:cs="Arial"/>
          <w:iCs/>
          <w:lang w:eastAsia="en-CA" w:bidi="en-CA"/>
        </w:rPr>
      </w:pPr>
      <w:r w:rsidRPr="009D5261">
        <w:rPr>
          <w:rFonts w:ascii="Arial" w:eastAsia="Bell MT" w:hAnsi="Arial" w:cs="Arial"/>
          <w:iCs/>
          <w:lang w:eastAsia="en-CA" w:bidi="en-CA"/>
        </w:rPr>
        <w:t>Women’s Rights</w:t>
      </w:r>
    </w:p>
    <w:p w14:paraId="242BD55B" w14:textId="77777777" w:rsidR="009D5261" w:rsidRPr="009D5261" w:rsidRDefault="009D5261" w:rsidP="009D5261">
      <w:pPr>
        <w:widowControl w:val="0"/>
        <w:autoSpaceDE w:val="0"/>
        <w:autoSpaceDN w:val="0"/>
        <w:rPr>
          <w:rFonts w:ascii="Arial" w:eastAsia="Bell MT" w:hAnsi="Arial" w:cs="Arial"/>
          <w:iCs/>
          <w:lang w:eastAsia="en-CA" w:bidi="en-CA"/>
        </w:rPr>
      </w:pPr>
      <w:r w:rsidRPr="009D5261">
        <w:rPr>
          <w:rFonts w:ascii="Arial" w:eastAsia="Bell MT" w:hAnsi="Arial" w:cs="Arial"/>
          <w:iCs/>
          <w:lang w:eastAsia="en-CA" w:bidi="en-CA"/>
        </w:rPr>
        <w:t xml:space="preserve"> </w:t>
      </w:r>
    </w:p>
    <w:p w14:paraId="40A4C219" w14:textId="77777777" w:rsidR="009D5261" w:rsidRPr="009D5261" w:rsidRDefault="009D5261" w:rsidP="009D5261">
      <w:pPr>
        <w:widowControl w:val="0"/>
        <w:autoSpaceDE w:val="0"/>
        <w:autoSpaceDN w:val="0"/>
        <w:rPr>
          <w:rFonts w:ascii="Arial" w:eastAsia="Bell MT" w:hAnsi="Arial" w:cs="Arial"/>
          <w:b/>
          <w:bCs/>
          <w:iCs/>
          <w:lang w:eastAsia="en-CA" w:bidi="en-CA"/>
        </w:rPr>
      </w:pPr>
      <w:r w:rsidRPr="009D5261">
        <w:rPr>
          <w:rFonts w:ascii="Arial" w:eastAsia="Bell MT" w:hAnsi="Arial" w:cs="Arial"/>
          <w:b/>
          <w:bCs/>
          <w:iCs/>
          <w:lang w:eastAsia="en-CA" w:bidi="en-CA"/>
        </w:rPr>
        <w:t>Big Idea</w:t>
      </w:r>
    </w:p>
    <w:p w14:paraId="0BA81F07" w14:textId="6AC916D1" w:rsidR="009D5261" w:rsidRDefault="00320E86" w:rsidP="009D5261">
      <w:pPr>
        <w:widowControl w:val="0"/>
        <w:autoSpaceDE w:val="0"/>
        <w:autoSpaceDN w:val="0"/>
        <w:rPr>
          <w:rFonts w:ascii="Arial" w:eastAsia="Bell MT" w:hAnsi="Arial" w:cs="Arial"/>
          <w:iCs/>
          <w:lang w:val="en-US" w:eastAsia="en-CA" w:bidi="en-CA"/>
        </w:rPr>
      </w:pPr>
      <w:r w:rsidRPr="00320E86">
        <w:rPr>
          <w:rFonts w:ascii="Arial" w:eastAsia="Bell MT" w:hAnsi="Arial" w:cs="Arial"/>
          <w:iCs/>
          <w:lang w:val="en-US" w:eastAsia="en-CA" w:bidi="en-CA"/>
        </w:rPr>
        <w:t>Canada’s policies and treatment of minority peoples have negative and positive legacies.</w:t>
      </w:r>
    </w:p>
    <w:p w14:paraId="3F7D2D23" w14:textId="77777777" w:rsidR="00320E86" w:rsidRPr="009D5261" w:rsidRDefault="00320E86" w:rsidP="009D5261">
      <w:pPr>
        <w:widowControl w:val="0"/>
        <w:autoSpaceDE w:val="0"/>
        <w:autoSpaceDN w:val="0"/>
        <w:rPr>
          <w:rFonts w:ascii="Arial" w:eastAsia="Bell MT" w:hAnsi="Arial" w:cs="Arial"/>
          <w:b/>
          <w:bCs/>
          <w:iCs/>
          <w:lang w:eastAsia="en-CA" w:bidi="en-CA"/>
        </w:rPr>
      </w:pPr>
    </w:p>
    <w:p w14:paraId="4BBB05DE" w14:textId="77777777" w:rsidR="009D5261" w:rsidRPr="009D5261" w:rsidRDefault="009D5261" w:rsidP="009D5261">
      <w:pPr>
        <w:widowControl w:val="0"/>
        <w:autoSpaceDE w:val="0"/>
        <w:autoSpaceDN w:val="0"/>
        <w:rPr>
          <w:rFonts w:ascii="Arial" w:eastAsia="Bell MT" w:hAnsi="Arial" w:cs="Arial"/>
          <w:b/>
          <w:bCs/>
          <w:iCs/>
          <w:lang w:eastAsia="en-CA" w:bidi="en-CA"/>
        </w:rPr>
      </w:pPr>
      <w:r w:rsidRPr="009D5261">
        <w:rPr>
          <w:rFonts w:ascii="Arial" w:eastAsia="Bell MT" w:hAnsi="Arial" w:cs="Arial"/>
          <w:b/>
          <w:bCs/>
          <w:iCs/>
          <w:lang w:eastAsia="en-CA" w:bidi="en-CA"/>
        </w:rPr>
        <w:t>Essential Question</w:t>
      </w:r>
    </w:p>
    <w:p w14:paraId="60DCE392" w14:textId="71142795" w:rsidR="009D5261" w:rsidRPr="009D5261" w:rsidRDefault="00320E86" w:rsidP="009D5261">
      <w:pPr>
        <w:widowControl w:val="0"/>
        <w:autoSpaceDE w:val="0"/>
        <w:autoSpaceDN w:val="0"/>
        <w:rPr>
          <w:rFonts w:ascii="Arial" w:eastAsia="Bell MT" w:hAnsi="Arial" w:cs="Arial"/>
          <w:iCs/>
          <w:lang w:eastAsia="en-CA" w:bidi="en-CA"/>
        </w:rPr>
      </w:pPr>
      <w:r>
        <w:rPr>
          <w:rFonts w:ascii="Arial" w:eastAsia="Bell MT" w:hAnsi="Arial" w:cs="Arial"/>
          <w:iCs/>
          <w:lang w:eastAsia="en-CA" w:bidi="en-CA"/>
        </w:rPr>
        <w:t>What were the most significant turning points for gaining rights for women in Canada</w:t>
      </w:r>
      <w:r w:rsidR="009D5261" w:rsidRPr="009D5261">
        <w:rPr>
          <w:rFonts w:ascii="Arial" w:eastAsia="Bell MT" w:hAnsi="Arial" w:cs="Arial"/>
          <w:iCs/>
          <w:lang w:eastAsia="en-CA" w:bidi="en-CA"/>
        </w:rPr>
        <w:t>?</w:t>
      </w:r>
    </w:p>
    <w:p w14:paraId="151354A6" w14:textId="77777777" w:rsidR="009D5261" w:rsidRDefault="009D5261" w:rsidP="009D5261">
      <w:pPr>
        <w:widowControl w:val="0"/>
        <w:autoSpaceDE w:val="0"/>
        <w:autoSpaceDN w:val="0"/>
        <w:rPr>
          <w:rFonts w:ascii="Arial" w:eastAsia="Bell MT" w:hAnsi="Arial" w:cs="Arial"/>
          <w:iCs/>
          <w:lang w:eastAsia="en-CA" w:bidi="en-CA"/>
        </w:rPr>
      </w:pPr>
    </w:p>
    <w:p w14:paraId="3F6BB9D3" w14:textId="6C15C567" w:rsidR="00816B1B" w:rsidRPr="00816B1B" w:rsidRDefault="00816B1B" w:rsidP="009D5261">
      <w:pPr>
        <w:widowControl w:val="0"/>
        <w:autoSpaceDE w:val="0"/>
        <w:autoSpaceDN w:val="0"/>
        <w:rPr>
          <w:rFonts w:ascii="Arial" w:eastAsia="Bell MT" w:hAnsi="Arial" w:cs="Arial"/>
          <w:b/>
          <w:bCs/>
          <w:iCs/>
          <w:lang w:eastAsia="en-CA" w:bidi="en-CA"/>
        </w:rPr>
      </w:pPr>
      <w:r w:rsidRPr="002108B6">
        <w:rPr>
          <w:rFonts w:ascii="Arial" w:eastAsia="Bell MT" w:hAnsi="Arial" w:cs="Arial"/>
          <w:b/>
          <w:bCs/>
          <w:iCs/>
          <w:lang w:eastAsia="en-CA" w:bidi="en-CA"/>
        </w:rPr>
        <w:t>Learning Standards</w:t>
      </w:r>
    </w:p>
    <w:p w14:paraId="0938C0CE" w14:textId="77777777" w:rsidR="009D5261" w:rsidRPr="009D5261" w:rsidRDefault="009D5261" w:rsidP="009D5261">
      <w:pPr>
        <w:widowControl w:val="0"/>
        <w:autoSpaceDE w:val="0"/>
        <w:autoSpaceDN w:val="0"/>
        <w:rPr>
          <w:rFonts w:ascii="Arial" w:eastAsia="Bell MT" w:hAnsi="Arial" w:cs="Arial"/>
          <w:b/>
          <w:bCs/>
          <w:iCs/>
          <w:lang w:val="en-US" w:eastAsia="en-CA" w:bidi="en-CA"/>
        </w:rPr>
      </w:pPr>
      <w:r w:rsidRPr="009D5261">
        <w:rPr>
          <w:rFonts w:ascii="Arial" w:eastAsia="Bell MT" w:hAnsi="Arial" w:cs="Arial"/>
          <w:b/>
          <w:bCs/>
          <w:iCs/>
          <w:lang w:val="en-US" w:eastAsia="en-CA" w:bidi="en-CA"/>
        </w:rPr>
        <w:t>Content</w:t>
      </w:r>
    </w:p>
    <w:p w14:paraId="61495B14" w14:textId="77777777" w:rsidR="009D5261" w:rsidRPr="009D5261" w:rsidRDefault="009D5261" w:rsidP="009D5261">
      <w:pPr>
        <w:widowControl w:val="0"/>
        <w:autoSpaceDE w:val="0"/>
        <w:autoSpaceDN w:val="0"/>
        <w:rPr>
          <w:rFonts w:ascii="Arial" w:eastAsia="Bell MT" w:hAnsi="Arial" w:cs="Arial"/>
          <w:i/>
          <w:lang w:eastAsia="en-CA" w:bidi="en-CA"/>
        </w:rPr>
      </w:pPr>
      <w:r w:rsidRPr="009D5261">
        <w:rPr>
          <w:rFonts w:ascii="Arial" w:eastAsia="Bell MT" w:hAnsi="Arial" w:cs="Arial"/>
          <w:i/>
          <w:lang w:val="en-US" w:eastAsia="en-CA" w:bidi="en-CA"/>
        </w:rPr>
        <w:t>Students are expected to know the following:</w:t>
      </w:r>
      <w:r w:rsidRPr="009D5261">
        <w:rPr>
          <w:rFonts w:ascii="Arial" w:eastAsia="Bell MT" w:hAnsi="Arial" w:cs="Arial"/>
          <w:i/>
          <w:lang w:eastAsia="en-CA" w:bidi="en-CA"/>
        </w:rPr>
        <w:t xml:space="preserve"> </w:t>
      </w:r>
    </w:p>
    <w:p w14:paraId="1EBAFEE3" w14:textId="377F3D2A" w:rsidR="009D5261" w:rsidRDefault="00320E86" w:rsidP="00320E86">
      <w:pPr>
        <w:pStyle w:val="ListParagraph"/>
        <w:widowControl w:val="0"/>
        <w:numPr>
          <w:ilvl w:val="0"/>
          <w:numId w:val="17"/>
        </w:numPr>
        <w:autoSpaceDE w:val="0"/>
        <w:autoSpaceDN w:val="0"/>
        <w:rPr>
          <w:rFonts w:ascii="Arial" w:eastAsia="Bell MT" w:hAnsi="Arial" w:cs="Arial"/>
          <w:iCs/>
          <w:lang w:val="en-US" w:eastAsia="en-CA" w:bidi="en-CA"/>
        </w:rPr>
      </w:pPr>
      <w:r w:rsidRPr="00320E86">
        <w:rPr>
          <w:rFonts w:ascii="Arial" w:eastAsia="Bell MT" w:hAnsi="Arial" w:cs="Arial"/>
          <w:iCs/>
          <w:lang w:val="en-US" w:eastAsia="en-CA" w:bidi="en-CA"/>
        </w:rPr>
        <w:t>human rights and responses to discrimination in Canadian society</w:t>
      </w:r>
    </w:p>
    <w:p w14:paraId="7C1CE07B" w14:textId="522F2228" w:rsidR="006F6597" w:rsidRPr="006F6597" w:rsidRDefault="006F6597" w:rsidP="006F6597">
      <w:pPr>
        <w:pStyle w:val="ListParagraph"/>
        <w:widowControl w:val="0"/>
        <w:numPr>
          <w:ilvl w:val="0"/>
          <w:numId w:val="19"/>
        </w:numPr>
        <w:autoSpaceDE w:val="0"/>
        <w:autoSpaceDN w:val="0"/>
        <w:rPr>
          <w:rFonts w:ascii="Arial" w:eastAsia="Bell MT" w:hAnsi="Arial" w:cs="Arial"/>
          <w:iCs/>
          <w:lang w:val="en-US" w:eastAsia="en-CA" w:bidi="en-CA"/>
        </w:rPr>
      </w:pPr>
      <w:r>
        <w:rPr>
          <w:rFonts w:ascii="Arial" w:eastAsia="Bell MT" w:hAnsi="Arial" w:cs="Arial"/>
          <w:iCs/>
          <w:lang w:val="en-US" w:eastAsia="en-CA" w:bidi="en-CA"/>
        </w:rPr>
        <w:t>examples of individuals who have fought for change and spoke out against injustice</w:t>
      </w:r>
    </w:p>
    <w:p w14:paraId="4A52D7AB" w14:textId="77777777" w:rsidR="00320E86" w:rsidRPr="009D5261" w:rsidRDefault="00320E86" w:rsidP="009D5261">
      <w:pPr>
        <w:widowControl w:val="0"/>
        <w:autoSpaceDE w:val="0"/>
        <w:autoSpaceDN w:val="0"/>
        <w:rPr>
          <w:rFonts w:ascii="Arial" w:eastAsia="Bell MT" w:hAnsi="Arial" w:cs="Arial"/>
          <w:iCs/>
          <w:lang w:val="en-US" w:eastAsia="en-CA" w:bidi="en-CA"/>
        </w:rPr>
      </w:pPr>
    </w:p>
    <w:p w14:paraId="06D12030" w14:textId="77777777" w:rsidR="009D5261" w:rsidRPr="009D5261" w:rsidRDefault="009D5261" w:rsidP="009D5261">
      <w:pPr>
        <w:widowControl w:val="0"/>
        <w:autoSpaceDE w:val="0"/>
        <w:autoSpaceDN w:val="0"/>
        <w:rPr>
          <w:rFonts w:ascii="Arial" w:eastAsia="Bell MT" w:hAnsi="Arial" w:cs="Arial"/>
          <w:b/>
          <w:bCs/>
          <w:iCs/>
          <w:lang w:val="en-US" w:eastAsia="en-CA" w:bidi="en-CA"/>
        </w:rPr>
      </w:pPr>
      <w:r w:rsidRPr="009D5261">
        <w:rPr>
          <w:rFonts w:ascii="Arial" w:eastAsia="Bell MT" w:hAnsi="Arial" w:cs="Arial"/>
          <w:b/>
          <w:bCs/>
          <w:iCs/>
          <w:lang w:val="en-US" w:eastAsia="en-CA" w:bidi="en-CA"/>
        </w:rPr>
        <w:t xml:space="preserve">Curricular Competencies </w:t>
      </w:r>
    </w:p>
    <w:p w14:paraId="1FCC7D1F" w14:textId="77777777" w:rsidR="009D5261" w:rsidRPr="009D5261" w:rsidRDefault="009D5261" w:rsidP="009D5261">
      <w:pPr>
        <w:widowControl w:val="0"/>
        <w:autoSpaceDE w:val="0"/>
        <w:autoSpaceDN w:val="0"/>
        <w:rPr>
          <w:rFonts w:ascii="Arial" w:eastAsia="Bell MT" w:hAnsi="Arial" w:cs="Arial"/>
          <w:i/>
          <w:iCs/>
          <w:lang w:eastAsia="en-CA" w:bidi="en-CA"/>
        </w:rPr>
      </w:pPr>
      <w:r w:rsidRPr="009D5261">
        <w:rPr>
          <w:rFonts w:ascii="Arial" w:eastAsia="Bell MT" w:hAnsi="Arial" w:cs="Arial"/>
          <w:i/>
          <w:iCs/>
          <w:lang w:eastAsia="en-CA" w:bidi="en-CA"/>
        </w:rPr>
        <w:t>Students are expected to be able to do the following:</w:t>
      </w:r>
    </w:p>
    <w:p w14:paraId="3B84A5F9" w14:textId="417FABD3" w:rsidR="009D5261" w:rsidRPr="00320E86" w:rsidRDefault="00320E86" w:rsidP="00320E86">
      <w:pPr>
        <w:pStyle w:val="ListParagraph"/>
        <w:widowControl w:val="0"/>
        <w:numPr>
          <w:ilvl w:val="0"/>
          <w:numId w:val="17"/>
        </w:numPr>
        <w:autoSpaceDE w:val="0"/>
        <w:autoSpaceDN w:val="0"/>
        <w:rPr>
          <w:rFonts w:ascii="Arial" w:eastAsia="Bell MT" w:hAnsi="Arial" w:cs="Arial"/>
          <w:iCs/>
          <w:lang w:val="en-US" w:eastAsia="en-CA" w:bidi="en-CA"/>
        </w:rPr>
      </w:pPr>
      <w:r w:rsidRPr="00320E86">
        <w:rPr>
          <w:rFonts w:ascii="Arial" w:eastAsia="Bell MT" w:hAnsi="Arial" w:cs="Arial"/>
          <w:iCs/>
          <w:lang w:val="en-US" w:eastAsia="en-CA" w:bidi="en-CA"/>
        </w:rPr>
        <w:t>Construct arguments defending the significance of individuals/groups, places, events, and developments (significance)</w:t>
      </w:r>
    </w:p>
    <w:p w14:paraId="59EF9E02" w14:textId="77777777" w:rsidR="00320E86" w:rsidRPr="009D5261" w:rsidRDefault="00320E86" w:rsidP="009D5261">
      <w:pPr>
        <w:widowControl w:val="0"/>
        <w:autoSpaceDE w:val="0"/>
        <w:autoSpaceDN w:val="0"/>
        <w:rPr>
          <w:rFonts w:ascii="Arial" w:eastAsia="Bell MT" w:hAnsi="Arial" w:cs="Arial"/>
          <w:b/>
          <w:bCs/>
          <w:iCs/>
          <w:lang w:eastAsia="en-CA" w:bidi="en-CA"/>
        </w:rPr>
      </w:pPr>
    </w:p>
    <w:p w14:paraId="6AE00F15" w14:textId="77777777" w:rsidR="009D5261" w:rsidRPr="009D5261" w:rsidRDefault="009D5261" w:rsidP="009D5261">
      <w:pPr>
        <w:widowControl w:val="0"/>
        <w:autoSpaceDE w:val="0"/>
        <w:autoSpaceDN w:val="0"/>
        <w:rPr>
          <w:rFonts w:ascii="Arial" w:eastAsia="Bell MT" w:hAnsi="Arial" w:cs="Arial"/>
          <w:iCs/>
          <w:lang w:eastAsia="en-CA" w:bidi="en-CA"/>
        </w:rPr>
      </w:pPr>
      <w:r w:rsidRPr="009D5261">
        <w:rPr>
          <w:rFonts w:ascii="Arial" w:eastAsia="Bell MT" w:hAnsi="Arial" w:cs="Arial"/>
          <w:b/>
          <w:bCs/>
          <w:iCs/>
          <w:lang w:eastAsia="en-CA" w:bidi="en-CA"/>
        </w:rPr>
        <w:t>Core Competencies</w:t>
      </w:r>
    </w:p>
    <w:p w14:paraId="30AF905E" w14:textId="77777777" w:rsidR="009D5261" w:rsidRPr="009D5261" w:rsidRDefault="00000000" w:rsidP="009D5261">
      <w:pPr>
        <w:widowControl w:val="0"/>
        <w:autoSpaceDE w:val="0"/>
        <w:autoSpaceDN w:val="0"/>
        <w:rPr>
          <w:rFonts w:ascii="Arial" w:eastAsia="Bell MT" w:hAnsi="Arial" w:cs="Arial"/>
          <w:iCs/>
          <w:lang w:val="en-US" w:eastAsia="en-CA" w:bidi="en-CA"/>
        </w:rPr>
      </w:pPr>
      <w:hyperlink r:id="rId8" w:history="1">
        <w:r w:rsidR="009D5261" w:rsidRPr="009D5261">
          <w:rPr>
            <w:rFonts w:ascii="Arial" w:eastAsia="Bell MT" w:hAnsi="Arial" w:cs="Arial"/>
            <w:iCs/>
            <w:color w:val="0000FF"/>
            <w:u w:val="single"/>
            <w:lang w:val="en-US" w:eastAsia="en-CA" w:bidi="en-CA"/>
          </w:rPr>
          <w:t>Communication</w:t>
        </w:r>
      </w:hyperlink>
      <w:r w:rsidR="009D5261" w:rsidRPr="009D5261">
        <w:rPr>
          <w:rFonts w:ascii="Arial" w:eastAsia="Bell MT" w:hAnsi="Arial" w:cs="Arial"/>
          <w:iCs/>
          <w:lang w:val="en-US" w:eastAsia="en-CA" w:bidi="en-CA"/>
        </w:rPr>
        <w:t xml:space="preserve"> - I can identify Canadian women who were trailblazers for women’s rights.</w:t>
      </w:r>
    </w:p>
    <w:p w14:paraId="5A4223D0" w14:textId="77777777" w:rsidR="009D5261" w:rsidRPr="009D5261" w:rsidRDefault="009D5261" w:rsidP="009D5261">
      <w:pPr>
        <w:widowControl w:val="0"/>
        <w:autoSpaceDE w:val="0"/>
        <w:autoSpaceDN w:val="0"/>
        <w:rPr>
          <w:rFonts w:ascii="Arial" w:eastAsia="Bell MT" w:hAnsi="Arial" w:cs="Arial"/>
          <w:iCs/>
          <w:lang w:val="en-US" w:eastAsia="en-CA" w:bidi="en-CA"/>
        </w:rPr>
      </w:pPr>
    </w:p>
    <w:p w14:paraId="3664CF36" w14:textId="77777777" w:rsidR="009D5261" w:rsidRPr="009D5261" w:rsidRDefault="00000000" w:rsidP="009D5261">
      <w:pPr>
        <w:widowControl w:val="0"/>
        <w:autoSpaceDE w:val="0"/>
        <w:autoSpaceDN w:val="0"/>
        <w:rPr>
          <w:rFonts w:ascii="Arial" w:eastAsia="Bell MT" w:hAnsi="Arial" w:cs="Arial"/>
          <w:iCs/>
          <w:lang w:val="en-US" w:eastAsia="en-CA" w:bidi="en-CA"/>
        </w:rPr>
      </w:pPr>
      <w:hyperlink r:id="rId9" w:history="1">
        <w:r w:rsidR="009D5261" w:rsidRPr="009D5261">
          <w:rPr>
            <w:rFonts w:ascii="Arial" w:eastAsia="Bell MT" w:hAnsi="Arial" w:cs="Arial"/>
            <w:iCs/>
            <w:color w:val="0000FF"/>
            <w:u w:val="single"/>
            <w:lang w:val="en-US" w:eastAsia="en-CA" w:bidi="en-CA"/>
          </w:rPr>
          <w:t>Thinking</w:t>
        </w:r>
      </w:hyperlink>
      <w:r w:rsidR="009D5261" w:rsidRPr="009D5261">
        <w:rPr>
          <w:rFonts w:ascii="Arial" w:eastAsia="Bell MT" w:hAnsi="Arial" w:cs="Arial"/>
          <w:iCs/>
          <w:lang w:val="en-US" w:eastAsia="en-CA" w:bidi="en-CA"/>
        </w:rPr>
        <w:t xml:space="preserve"> – I can analyze significant turning points in women’s rights in Canada.</w:t>
      </w:r>
    </w:p>
    <w:p w14:paraId="546E0CA1" w14:textId="77777777" w:rsidR="009D5261" w:rsidRPr="009D5261" w:rsidRDefault="009D5261" w:rsidP="009D5261">
      <w:pPr>
        <w:widowControl w:val="0"/>
        <w:autoSpaceDE w:val="0"/>
        <w:autoSpaceDN w:val="0"/>
        <w:rPr>
          <w:rFonts w:ascii="Arial" w:eastAsia="Bell MT" w:hAnsi="Arial" w:cs="Arial"/>
          <w:iCs/>
          <w:lang w:val="en-US" w:eastAsia="en-CA" w:bidi="en-CA"/>
        </w:rPr>
      </w:pPr>
    </w:p>
    <w:p w14:paraId="1CE7574E" w14:textId="4B7AD897" w:rsidR="009D5261" w:rsidRPr="009D5261" w:rsidRDefault="00000000" w:rsidP="009D5261">
      <w:pPr>
        <w:widowControl w:val="0"/>
        <w:autoSpaceDE w:val="0"/>
        <w:autoSpaceDN w:val="0"/>
        <w:rPr>
          <w:rFonts w:ascii="Arial" w:eastAsia="Bell MT" w:hAnsi="Arial" w:cs="Arial"/>
          <w:iCs/>
          <w:lang w:val="en-US" w:eastAsia="en-CA" w:bidi="en-CA"/>
        </w:rPr>
      </w:pPr>
      <w:hyperlink r:id="rId10" w:history="1">
        <w:r w:rsidR="009D5261" w:rsidRPr="009D5261">
          <w:rPr>
            <w:rFonts w:ascii="Arial" w:eastAsia="Bell MT" w:hAnsi="Arial" w:cs="Arial"/>
            <w:iCs/>
            <w:color w:val="0000FF"/>
            <w:u w:val="single"/>
            <w:lang w:val="en-US" w:eastAsia="en-CA" w:bidi="en-CA"/>
          </w:rPr>
          <w:t>Personal and Social</w:t>
        </w:r>
      </w:hyperlink>
      <w:r w:rsidR="009D5261" w:rsidRPr="009D5261">
        <w:rPr>
          <w:rFonts w:ascii="Arial" w:eastAsia="Bell MT" w:hAnsi="Arial" w:cs="Arial"/>
          <w:iCs/>
          <w:lang w:val="en-US" w:eastAsia="en-CA" w:bidi="en-CA"/>
        </w:rPr>
        <w:t xml:space="preserve"> - </w:t>
      </w:r>
      <w:r w:rsidR="009D5261" w:rsidRPr="002C6153">
        <w:rPr>
          <w:rFonts w:ascii="Arial" w:eastAsia="Bell MT" w:hAnsi="Arial" w:cs="Arial"/>
          <w:iCs/>
          <w:lang w:val="en-US" w:eastAsia="en-CA" w:bidi="en-CA"/>
        </w:rPr>
        <w:t xml:space="preserve">I can explain </w:t>
      </w:r>
      <w:r w:rsidR="002C6153">
        <w:rPr>
          <w:rFonts w:ascii="Arial" w:eastAsia="Bell MT" w:hAnsi="Arial" w:cs="Arial"/>
          <w:iCs/>
          <w:lang w:val="en-US" w:eastAsia="en-CA" w:bidi="en-CA"/>
        </w:rPr>
        <w:t>why it’s important for women to have equal rights.</w:t>
      </w:r>
    </w:p>
    <w:p w14:paraId="720D0481" w14:textId="77777777" w:rsidR="009D5261" w:rsidRPr="009D5261" w:rsidRDefault="009D5261" w:rsidP="009D5261">
      <w:pPr>
        <w:widowControl w:val="0"/>
        <w:autoSpaceDE w:val="0"/>
        <w:autoSpaceDN w:val="0"/>
        <w:rPr>
          <w:rFonts w:ascii="Arial" w:eastAsia="Bell MT" w:hAnsi="Arial" w:cs="Arial"/>
          <w:b/>
          <w:bCs/>
          <w:iCs/>
          <w:lang w:val="en-US" w:eastAsia="en-CA" w:bidi="en-CA"/>
        </w:rPr>
      </w:pPr>
    </w:p>
    <w:p w14:paraId="7872B967" w14:textId="77777777" w:rsidR="009D5261" w:rsidRPr="009D5261" w:rsidRDefault="009D5261" w:rsidP="009D5261">
      <w:pPr>
        <w:widowControl w:val="0"/>
        <w:autoSpaceDE w:val="0"/>
        <w:autoSpaceDN w:val="0"/>
        <w:rPr>
          <w:rFonts w:ascii="Arial" w:eastAsia="Bell MT" w:hAnsi="Arial" w:cs="Arial"/>
          <w:b/>
          <w:bCs/>
          <w:iCs/>
          <w:lang w:val="en-US" w:eastAsia="en-CA" w:bidi="en-CA"/>
        </w:rPr>
      </w:pPr>
      <w:r w:rsidRPr="009D5261">
        <w:rPr>
          <w:rFonts w:ascii="Arial" w:eastAsia="Bell MT" w:hAnsi="Arial" w:cs="Arial"/>
          <w:b/>
          <w:bCs/>
          <w:iCs/>
          <w:lang w:val="en-US" w:eastAsia="en-CA" w:bidi="en-CA"/>
        </w:rPr>
        <w:t>First People’s Principles of Learning</w:t>
      </w:r>
    </w:p>
    <w:p w14:paraId="643F9E06" w14:textId="77777777" w:rsidR="009D5261" w:rsidRPr="009D5261" w:rsidRDefault="009D5261" w:rsidP="009D5261">
      <w:pPr>
        <w:widowControl w:val="0"/>
        <w:autoSpaceDE w:val="0"/>
        <w:autoSpaceDN w:val="0"/>
        <w:rPr>
          <w:rFonts w:ascii="Arial" w:eastAsia="Bell MT" w:hAnsi="Arial" w:cs="Arial"/>
          <w:iCs/>
          <w:lang w:eastAsia="en-CA" w:bidi="en-CA"/>
        </w:rPr>
      </w:pPr>
      <w:r w:rsidRPr="009D5261">
        <w:rPr>
          <w:rFonts w:ascii="Arial" w:eastAsia="Bell MT" w:hAnsi="Arial" w:cs="Arial"/>
          <w:iCs/>
          <w:lang w:val="en-US" w:eastAsia="en-CA" w:bidi="en-CA"/>
        </w:rPr>
        <w:t>Learning is embedded in memory, history, and story.</w:t>
      </w:r>
    </w:p>
    <w:p w14:paraId="779E44E3" w14:textId="77777777" w:rsidR="009D5261" w:rsidRPr="009D5261" w:rsidRDefault="009D5261" w:rsidP="009D5261">
      <w:pPr>
        <w:widowControl w:val="0"/>
        <w:autoSpaceDE w:val="0"/>
        <w:autoSpaceDN w:val="0"/>
        <w:rPr>
          <w:rFonts w:ascii="Arial" w:eastAsia="Bell MT" w:hAnsi="Arial" w:cs="Arial"/>
          <w:b/>
          <w:bCs/>
          <w:iCs/>
          <w:lang w:val="en-US" w:eastAsia="en-CA" w:bidi="en-CA"/>
        </w:rPr>
      </w:pPr>
    </w:p>
    <w:p w14:paraId="55CAE297" w14:textId="77777777" w:rsidR="002C6153" w:rsidRDefault="002C6153" w:rsidP="009D5261">
      <w:pPr>
        <w:widowControl w:val="0"/>
        <w:autoSpaceDE w:val="0"/>
        <w:autoSpaceDN w:val="0"/>
        <w:rPr>
          <w:rFonts w:ascii="Arial" w:eastAsia="Bell MT" w:hAnsi="Arial" w:cs="Arial"/>
          <w:b/>
          <w:bCs/>
          <w:iCs/>
          <w:lang w:val="en-US" w:eastAsia="en-CA" w:bidi="en-CA"/>
        </w:rPr>
      </w:pPr>
    </w:p>
    <w:p w14:paraId="0DC5AA36" w14:textId="42D3E37C" w:rsidR="009D5261" w:rsidRPr="009D5261" w:rsidRDefault="009D5261" w:rsidP="009D5261">
      <w:pPr>
        <w:widowControl w:val="0"/>
        <w:autoSpaceDE w:val="0"/>
        <w:autoSpaceDN w:val="0"/>
        <w:rPr>
          <w:rFonts w:ascii="Arial" w:eastAsia="Bell MT" w:hAnsi="Arial" w:cs="Arial"/>
          <w:b/>
          <w:bCs/>
          <w:iCs/>
          <w:lang w:val="en-US" w:eastAsia="en-CA" w:bidi="en-CA"/>
        </w:rPr>
      </w:pPr>
      <w:r w:rsidRPr="009D5261">
        <w:rPr>
          <w:rFonts w:ascii="Arial" w:eastAsia="Bell MT" w:hAnsi="Arial" w:cs="Arial"/>
          <w:b/>
          <w:bCs/>
          <w:iCs/>
          <w:lang w:val="en-US" w:eastAsia="en-CA" w:bidi="en-CA"/>
        </w:rPr>
        <w:t>Introduction</w:t>
      </w:r>
    </w:p>
    <w:p w14:paraId="731F82E6" w14:textId="768EFCB7" w:rsidR="009D5261" w:rsidRPr="009D5261" w:rsidRDefault="009D5261" w:rsidP="009D5261">
      <w:pPr>
        <w:widowControl w:val="0"/>
        <w:numPr>
          <w:ilvl w:val="0"/>
          <w:numId w:val="6"/>
        </w:numPr>
        <w:autoSpaceDE w:val="0"/>
        <w:autoSpaceDN w:val="0"/>
        <w:rPr>
          <w:rFonts w:ascii="Arial" w:eastAsia="Bell MT" w:hAnsi="Arial" w:cs="Arial"/>
          <w:iCs/>
          <w:lang w:eastAsia="en-CA" w:bidi="en-CA"/>
        </w:rPr>
      </w:pPr>
      <w:r w:rsidRPr="009D5261">
        <w:rPr>
          <w:rFonts w:ascii="Arial" w:eastAsia="Bell MT" w:hAnsi="Arial" w:cs="Arial"/>
          <w:iCs/>
          <w:lang w:eastAsia="en-CA" w:bidi="en-CA"/>
        </w:rPr>
        <w:t xml:space="preserve">Use a </w:t>
      </w:r>
      <w:hyperlink r:id="rId11" w:history="1">
        <w:r w:rsidRPr="009D5261">
          <w:rPr>
            <w:rFonts w:ascii="Arial" w:eastAsia="Bell MT" w:hAnsi="Arial" w:cs="Arial"/>
            <w:iCs/>
            <w:color w:val="0000FF"/>
            <w:u w:val="single"/>
            <w:lang w:eastAsia="en-CA" w:bidi="en-CA"/>
          </w:rPr>
          <w:t>Think</w:t>
        </w:r>
        <w:r w:rsidR="00192C58">
          <w:rPr>
            <w:rFonts w:ascii="Arial" w:eastAsia="Bell MT" w:hAnsi="Arial" w:cs="Arial"/>
            <w:iCs/>
            <w:color w:val="0000FF"/>
            <w:u w:val="single"/>
            <w:lang w:eastAsia="en-CA" w:bidi="en-CA"/>
          </w:rPr>
          <w:t>-</w:t>
        </w:r>
        <w:r w:rsidRPr="009D5261">
          <w:rPr>
            <w:rFonts w:ascii="Arial" w:eastAsia="Bell MT" w:hAnsi="Arial" w:cs="Arial"/>
            <w:iCs/>
            <w:color w:val="0000FF"/>
            <w:u w:val="single"/>
            <w:lang w:eastAsia="en-CA" w:bidi="en-CA"/>
          </w:rPr>
          <w:t>P</w:t>
        </w:r>
        <w:r w:rsidRPr="009D5261">
          <w:rPr>
            <w:rFonts w:ascii="Arial" w:eastAsia="Bell MT" w:hAnsi="Arial" w:cs="Arial"/>
            <w:iCs/>
            <w:color w:val="0000FF"/>
            <w:u w:val="single"/>
            <w:lang w:eastAsia="en-CA" w:bidi="en-CA"/>
          </w:rPr>
          <w:t>a</w:t>
        </w:r>
        <w:r w:rsidRPr="009D5261">
          <w:rPr>
            <w:rFonts w:ascii="Arial" w:eastAsia="Bell MT" w:hAnsi="Arial" w:cs="Arial"/>
            <w:iCs/>
            <w:color w:val="0000FF"/>
            <w:u w:val="single"/>
            <w:lang w:eastAsia="en-CA" w:bidi="en-CA"/>
          </w:rPr>
          <w:t>ir</w:t>
        </w:r>
        <w:r w:rsidR="00192C58">
          <w:rPr>
            <w:rFonts w:ascii="Arial" w:eastAsia="Bell MT" w:hAnsi="Arial" w:cs="Arial"/>
            <w:iCs/>
            <w:color w:val="0000FF"/>
            <w:u w:val="single"/>
            <w:lang w:eastAsia="en-CA" w:bidi="en-CA"/>
          </w:rPr>
          <w:t>-</w:t>
        </w:r>
        <w:r w:rsidRPr="009D5261">
          <w:rPr>
            <w:rFonts w:ascii="Arial" w:eastAsia="Bell MT" w:hAnsi="Arial" w:cs="Arial"/>
            <w:iCs/>
            <w:color w:val="0000FF"/>
            <w:u w:val="single"/>
            <w:lang w:eastAsia="en-CA" w:bidi="en-CA"/>
          </w:rPr>
          <w:t>S</w:t>
        </w:r>
        <w:r w:rsidRPr="009D5261">
          <w:rPr>
            <w:rFonts w:ascii="Arial" w:eastAsia="Bell MT" w:hAnsi="Arial" w:cs="Arial"/>
            <w:iCs/>
            <w:color w:val="0000FF"/>
            <w:u w:val="single"/>
            <w:lang w:eastAsia="en-CA" w:bidi="en-CA"/>
          </w:rPr>
          <w:t>h</w:t>
        </w:r>
        <w:r w:rsidRPr="009D5261">
          <w:rPr>
            <w:rFonts w:ascii="Arial" w:eastAsia="Bell MT" w:hAnsi="Arial" w:cs="Arial"/>
            <w:iCs/>
            <w:color w:val="0000FF"/>
            <w:u w:val="single"/>
            <w:lang w:eastAsia="en-CA" w:bidi="en-CA"/>
          </w:rPr>
          <w:t>are</w:t>
        </w:r>
      </w:hyperlink>
      <w:r w:rsidRPr="009D5261">
        <w:rPr>
          <w:rFonts w:ascii="Arial" w:eastAsia="Bell MT" w:hAnsi="Arial" w:cs="Arial"/>
          <w:iCs/>
          <w:lang w:eastAsia="en-CA" w:bidi="en-CA"/>
        </w:rPr>
        <w:t xml:space="preserve"> strategy to have student discuss the following:</w:t>
      </w:r>
    </w:p>
    <w:p w14:paraId="1AEDB4FB" w14:textId="1C5C4D1C" w:rsidR="009D5261" w:rsidRDefault="002C6153" w:rsidP="009D5261">
      <w:pPr>
        <w:widowControl w:val="0"/>
        <w:numPr>
          <w:ilvl w:val="0"/>
          <w:numId w:val="3"/>
        </w:numPr>
        <w:autoSpaceDE w:val="0"/>
        <w:autoSpaceDN w:val="0"/>
        <w:rPr>
          <w:rFonts w:ascii="Arial" w:eastAsia="Bell MT" w:hAnsi="Arial" w:cs="Arial"/>
          <w:iCs/>
          <w:lang w:eastAsia="en-CA" w:bidi="en-CA"/>
        </w:rPr>
      </w:pPr>
      <w:r>
        <w:rPr>
          <w:rFonts w:ascii="Arial" w:eastAsia="Bell MT" w:hAnsi="Arial" w:cs="Arial"/>
          <w:iCs/>
          <w:lang w:eastAsia="en-CA" w:bidi="en-CA"/>
        </w:rPr>
        <w:t>Are men and women equal in Canada today?</w:t>
      </w:r>
    </w:p>
    <w:p w14:paraId="1C06DB94" w14:textId="563FF49F" w:rsidR="002C6153" w:rsidRPr="009D5261" w:rsidRDefault="002C6153" w:rsidP="009D5261">
      <w:pPr>
        <w:widowControl w:val="0"/>
        <w:numPr>
          <w:ilvl w:val="0"/>
          <w:numId w:val="3"/>
        </w:numPr>
        <w:autoSpaceDE w:val="0"/>
        <w:autoSpaceDN w:val="0"/>
        <w:rPr>
          <w:rFonts w:ascii="Arial" w:eastAsia="Bell MT" w:hAnsi="Arial" w:cs="Arial"/>
          <w:iCs/>
          <w:lang w:eastAsia="en-CA" w:bidi="en-CA"/>
        </w:rPr>
      </w:pPr>
      <w:r>
        <w:rPr>
          <w:rFonts w:ascii="Arial" w:eastAsia="Bell MT" w:hAnsi="Arial" w:cs="Arial"/>
          <w:iCs/>
          <w:lang w:eastAsia="en-CA" w:bidi="en-CA"/>
        </w:rPr>
        <w:t>Are there any areas where girls and women are not able to participate?</w:t>
      </w:r>
    </w:p>
    <w:p w14:paraId="6648E13B" w14:textId="77777777" w:rsidR="009D5261" w:rsidRPr="009D5261" w:rsidRDefault="009D5261" w:rsidP="009D5261">
      <w:pPr>
        <w:widowControl w:val="0"/>
        <w:autoSpaceDE w:val="0"/>
        <w:autoSpaceDN w:val="0"/>
        <w:rPr>
          <w:rFonts w:ascii="Arial" w:eastAsia="Bell MT" w:hAnsi="Arial" w:cs="Arial"/>
          <w:b/>
          <w:bCs/>
          <w:iCs/>
          <w:lang w:eastAsia="en-CA" w:bidi="en-CA"/>
        </w:rPr>
      </w:pPr>
    </w:p>
    <w:p w14:paraId="14F590E4" w14:textId="77777777" w:rsidR="009D5261" w:rsidRPr="009D5261" w:rsidRDefault="009D5261" w:rsidP="009D5261">
      <w:pPr>
        <w:widowControl w:val="0"/>
        <w:autoSpaceDE w:val="0"/>
        <w:autoSpaceDN w:val="0"/>
        <w:rPr>
          <w:rFonts w:ascii="Arial" w:eastAsia="Bell MT" w:hAnsi="Arial" w:cs="Arial"/>
          <w:b/>
          <w:bCs/>
          <w:iCs/>
          <w:lang w:eastAsia="en-CA" w:bidi="en-CA"/>
        </w:rPr>
      </w:pPr>
      <w:r w:rsidRPr="009D5261">
        <w:rPr>
          <w:rFonts w:ascii="Arial" w:eastAsia="Bell MT" w:hAnsi="Arial" w:cs="Arial"/>
          <w:b/>
          <w:bCs/>
          <w:iCs/>
          <w:lang w:eastAsia="en-CA" w:bidi="en-CA"/>
        </w:rPr>
        <w:t>Pre-Assessment</w:t>
      </w:r>
    </w:p>
    <w:p w14:paraId="2BC4495B" w14:textId="77777777" w:rsidR="009D5261" w:rsidRPr="009D5261" w:rsidRDefault="009D5261" w:rsidP="009D5261">
      <w:pPr>
        <w:widowControl w:val="0"/>
        <w:numPr>
          <w:ilvl w:val="0"/>
          <w:numId w:val="6"/>
        </w:numPr>
        <w:autoSpaceDE w:val="0"/>
        <w:autoSpaceDN w:val="0"/>
        <w:rPr>
          <w:rFonts w:ascii="Arial" w:eastAsia="Bell MT" w:hAnsi="Arial" w:cs="Arial"/>
          <w:color w:val="000000"/>
          <w:lang w:eastAsia="en-CA" w:bidi="en-CA"/>
        </w:rPr>
      </w:pPr>
      <w:r w:rsidRPr="009D5261">
        <w:rPr>
          <w:rFonts w:ascii="Arial" w:eastAsia="Bell MT" w:hAnsi="Arial" w:cs="Arial"/>
          <w:color w:val="000000"/>
          <w:lang w:eastAsia="en-CA" w:bidi="en-CA"/>
        </w:rPr>
        <w:t>Provide students with copies of the handout “KWL: How have women’s rights in Canada changed over the past 150 years?”.</w:t>
      </w:r>
    </w:p>
    <w:p w14:paraId="243EE953" w14:textId="77777777" w:rsidR="009D5261" w:rsidRPr="009D5261" w:rsidRDefault="009D5261" w:rsidP="009D5261">
      <w:pPr>
        <w:widowControl w:val="0"/>
        <w:numPr>
          <w:ilvl w:val="0"/>
          <w:numId w:val="6"/>
        </w:numPr>
        <w:autoSpaceDE w:val="0"/>
        <w:autoSpaceDN w:val="0"/>
        <w:rPr>
          <w:rFonts w:ascii="Arial" w:eastAsia="Bell MT" w:hAnsi="Arial" w:cs="Arial"/>
          <w:color w:val="000000"/>
          <w:lang w:eastAsia="en-CA" w:bidi="en-CA"/>
        </w:rPr>
      </w:pPr>
      <w:r w:rsidRPr="009D5261">
        <w:rPr>
          <w:rFonts w:ascii="Arial" w:eastAsia="Bell MT" w:hAnsi="Arial" w:cs="Arial"/>
          <w:color w:val="000000"/>
          <w:lang w:eastAsia="en-CA" w:bidi="en-CA"/>
        </w:rPr>
        <w:t>Have students fill in the columns for what they know and wonder about the history of women’s rights in Canada.</w:t>
      </w:r>
    </w:p>
    <w:p w14:paraId="1C89D0A6" w14:textId="77777777" w:rsidR="009D5261" w:rsidRPr="009D5261" w:rsidRDefault="009D5261" w:rsidP="009D5261">
      <w:pPr>
        <w:widowControl w:val="0"/>
        <w:autoSpaceDE w:val="0"/>
        <w:autoSpaceDN w:val="0"/>
        <w:rPr>
          <w:rFonts w:ascii="Arial" w:eastAsia="Bell MT" w:hAnsi="Arial" w:cs="Arial"/>
          <w:b/>
          <w:bCs/>
          <w:iCs/>
          <w:lang w:eastAsia="en-CA" w:bidi="en-CA"/>
        </w:rPr>
      </w:pPr>
    </w:p>
    <w:p w14:paraId="6E162C52" w14:textId="77777777" w:rsidR="009D5261" w:rsidRPr="009D5261" w:rsidRDefault="009D5261" w:rsidP="009D5261">
      <w:pPr>
        <w:widowControl w:val="0"/>
        <w:autoSpaceDE w:val="0"/>
        <w:autoSpaceDN w:val="0"/>
        <w:rPr>
          <w:rFonts w:ascii="Arial" w:eastAsia="Bell MT" w:hAnsi="Arial" w:cs="Arial"/>
          <w:iCs/>
          <w:lang w:eastAsia="en-CA" w:bidi="en-CA"/>
        </w:rPr>
      </w:pPr>
      <w:r w:rsidRPr="009D5261">
        <w:rPr>
          <w:rFonts w:ascii="Arial" w:eastAsia="Bell MT" w:hAnsi="Arial" w:cs="Arial"/>
          <w:b/>
          <w:bCs/>
          <w:iCs/>
          <w:lang w:eastAsia="en-CA" w:bidi="en-CA"/>
        </w:rPr>
        <w:t>Interactive Learning Activities</w:t>
      </w:r>
    </w:p>
    <w:p w14:paraId="63AF3295" w14:textId="77777777" w:rsidR="009D5261" w:rsidRPr="009D5261" w:rsidRDefault="009D5261" w:rsidP="009D5261">
      <w:pPr>
        <w:widowControl w:val="0"/>
        <w:autoSpaceDE w:val="0"/>
        <w:autoSpaceDN w:val="0"/>
        <w:rPr>
          <w:rFonts w:ascii="Arial" w:eastAsia="Bell MT" w:hAnsi="Arial" w:cs="Arial"/>
          <w:iCs/>
          <w:lang w:eastAsia="en-CA" w:bidi="en-CA"/>
        </w:rPr>
      </w:pPr>
      <w:r w:rsidRPr="009D5261">
        <w:rPr>
          <w:rFonts w:ascii="Arial" w:eastAsia="Bell MT" w:hAnsi="Arial" w:cs="Arial"/>
          <w:iCs/>
          <w:lang w:eastAsia="en-CA" w:bidi="en-CA"/>
        </w:rPr>
        <w:t>Part 1: Women’s Suffrage</w:t>
      </w:r>
    </w:p>
    <w:p w14:paraId="619BC07E" w14:textId="77777777" w:rsidR="009D5261" w:rsidRPr="009D5261" w:rsidRDefault="009D5261" w:rsidP="009D5261">
      <w:pPr>
        <w:widowControl w:val="0"/>
        <w:numPr>
          <w:ilvl w:val="0"/>
          <w:numId w:val="2"/>
        </w:numPr>
        <w:autoSpaceDE w:val="0"/>
        <w:autoSpaceDN w:val="0"/>
        <w:rPr>
          <w:rFonts w:ascii="Arial" w:eastAsia="Bell MT" w:hAnsi="Arial" w:cs="Arial"/>
          <w:iCs/>
          <w:lang w:eastAsia="en-CA" w:bidi="en-CA"/>
        </w:rPr>
      </w:pPr>
      <w:r w:rsidRPr="009D5261">
        <w:rPr>
          <w:rFonts w:ascii="Arial" w:eastAsia="Bell MT" w:hAnsi="Arial" w:cs="Arial"/>
          <w:iCs/>
          <w:lang w:eastAsia="en-CA" w:bidi="en-CA"/>
        </w:rPr>
        <w:t xml:space="preserve">Show </w:t>
      </w:r>
      <w:hyperlink r:id="rId12" w:history="1">
        <w:r w:rsidRPr="009D5261">
          <w:rPr>
            <w:rFonts w:ascii="Arial" w:eastAsia="Bell MT" w:hAnsi="Arial" w:cs="Arial"/>
            <w:iCs/>
            <w:color w:val="0000FF"/>
            <w:u w:val="single"/>
            <w:lang w:eastAsia="en-CA" w:bidi="en-CA"/>
          </w:rPr>
          <w:t>Heritage Minute: Nellie McClung</w:t>
        </w:r>
      </w:hyperlink>
      <w:r w:rsidRPr="009D5261">
        <w:rPr>
          <w:rFonts w:ascii="Arial" w:eastAsia="Bell MT" w:hAnsi="Arial" w:cs="Arial"/>
          <w:iCs/>
          <w:lang w:eastAsia="en-CA" w:bidi="en-CA"/>
        </w:rPr>
        <w:t xml:space="preserve"> (1:01). </w:t>
      </w:r>
    </w:p>
    <w:p w14:paraId="2F349863" w14:textId="77777777" w:rsidR="009D5261" w:rsidRPr="009D5261" w:rsidRDefault="009D5261" w:rsidP="009D5261">
      <w:pPr>
        <w:widowControl w:val="0"/>
        <w:numPr>
          <w:ilvl w:val="0"/>
          <w:numId w:val="2"/>
        </w:numPr>
        <w:autoSpaceDE w:val="0"/>
        <w:autoSpaceDN w:val="0"/>
        <w:rPr>
          <w:rFonts w:ascii="Arial" w:eastAsia="Bell MT" w:hAnsi="Arial" w:cs="Arial"/>
          <w:iCs/>
          <w:lang w:eastAsia="en-CA" w:bidi="en-CA"/>
        </w:rPr>
      </w:pPr>
      <w:r w:rsidRPr="009D5261">
        <w:rPr>
          <w:rFonts w:ascii="Arial" w:eastAsia="Bell MT" w:hAnsi="Arial" w:cs="Arial"/>
          <w:iCs/>
          <w:lang w:eastAsia="en-CA" w:bidi="en-CA"/>
        </w:rPr>
        <w:t xml:space="preserve">Ask: </w:t>
      </w:r>
    </w:p>
    <w:p w14:paraId="0FC6D60D" w14:textId="77777777" w:rsidR="009D5261" w:rsidRPr="009D5261" w:rsidRDefault="009D5261" w:rsidP="009D5261">
      <w:pPr>
        <w:widowControl w:val="0"/>
        <w:numPr>
          <w:ilvl w:val="0"/>
          <w:numId w:val="3"/>
        </w:numPr>
        <w:autoSpaceDE w:val="0"/>
        <w:autoSpaceDN w:val="0"/>
        <w:rPr>
          <w:rFonts w:ascii="Arial" w:eastAsia="Bell MT" w:hAnsi="Arial" w:cs="Arial"/>
          <w:iCs/>
          <w:lang w:eastAsia="en-CA" w:bidi="en-CA"/>
        </w:rPr>
      </w:pPr>
      <w:r w:rsidRPr="009D5261">
        <w:rPr>
          <w:rFonts w:ascii="Arial" w:eastAsia="Bell MT" w:hAnsi="Arial" w:cs="Arial"/>
          <w:iCs/>
          <w:lang w:eastAsia="en-CA" w:bidi="en-CA"/>
        </w:rPr>
        <w:t xml:space="preserve">How did Nellie McClung challenge “appropriate” gender roles of her time? </w:t>
      </w:r>
    </w:p>
    <w:p w14:paraId="5A0E5A28" w14:textId="77777777" w:rsidR="009D5261" w:rsidRPr="009D5261" w:rsidRDefault="009D5261" w:rsidP="009D5261">
      <w:pPr>
        <w:widowControl w:val="0"/>
        <w:numPr>
          <w:ilvl w:val="0"/>
          <w:numId w:val="3"/>
        </w:numPr>
        <w:autoSpaceDE w:val="0"/>
        <w:autoSpaceDN w:val="0"/>
        <w:rPr>
          <w:rFonts w:ascii="Arial" w:eastAsia="Bell MT" w:hAnsi="Arial" w:cs="Arial"/>
          <w:iCs/>
          <w:lang w:eastAsia="en-CA" w:bidi="en-CA"/>
        </w:rPr>
      </w:pPr>
      <w:r w:rsidRPr="009D5261">
        <w:rPr>
          <w:rFonts w:ascii="Arial" w:eastAsia="Bell MT" w:hAnsi="Arial" w:cs="Arial"/>
          <w:iCs/>
          <w:lang w:eastAsia="en-CA" w:bidi="en-CA"/>
        </w:rPr>
        <w:t xml:space="preserve">Why did some people think that women should not be able to vote? </w:t>
      </w:r>
    </w:p>
    <w:p w14:paraId="73A59B87" w14:textId="77777777" w:rsidR="009D5261" w:rsidRPr="009D5261" w:rsidRDefault="009D5261" w:rsidP="009D5261">
      <w:pPr>
        <w:widowControl w:val="0"/>
        <w:numPr>
          <w:ilvl w:val="0"/>
          <w:numId w:val="3"/>
        </w:numPr>
        <w:autoSpaceDE w:val="0"/>
        <w:autoSpaceDN w:val="0"/>
        <w:rPr>
          <w:rFonts w:ascii="Arial" w:eastAsia="Bell MT" w:hAnsi="Arial" w:cs="Arial"/>
          <w:iCs/>
          <w:lang w:eastAsia="en-CA" w:bidi="en-CA"/>
        </w:rPr>
      </w:pPr>
      <w:r w:rsidRPr="009D5261">
        <w:rPr>
          <w:rFonts w:ascii="Arial" w:eastAsia="Bell MT" w:hAnsi="Arial" w:cs="Arial"/>
          <w:iCs/>
          <w:lang w:eastAsia="en-CA" w:bidi="en-CA"/>
        </w:rPr>
        <w:t>What strategies did McClung use to promote women’s right to vote?</w:t>
      </w:r>
    </w:p>
    <w:p w14:paraId="334C7292" w14:textId="77777777" w:rsidR="009D5261" w:rsidRPr="009D5261" w:rsidRDefault="009D5261" w:rsidP="009D5261">
      <w:pPr>
        <w:widowControl w:val="0"/>
        <w:numPr>
          <w:ilvl w:val="0"/>
          <w:numId w:val="4"/>
        </w:numPr>
        <w:autoSpaceDE w:val="0"/>
        <w:autoSpaceDN w:val="0"/>
        <w:rPr>
          <w:rFonts w:ascii="Avenir" w:eastAsia="Bell MT" w:hAnsi="Avenir" w:cs="Bell MT"/>
          <w:color w:val="393939"/>
          <w:sz w:val="27"/>
          <w:szCs w:val="27"/>
          <w:lang w:eastAsia="en-CA" w:bidi="en-CA"/>
        </w:rPr>
      </w:pPr>
      <w:r w:rsidRPr="009D5261">
        <w:rPr>
          <w:rFonts w:ascii="Arial" w:eastAsia="Bell MT" w:hAnsi="Arial" w:cs="Arial"/>
          <w:color w:val="000000"/>
          <w:lang w:eastAsia="en-CA" w:bidi="en-CA"/>
        </w:rPr>
        <w:t xml:space="preserve">Explain that in 1916 women in Manitoba, Saskatchewan, and Alberta achieved the right to vote in provincial elections. The following year women in BC and Ontario got the vote. In 1940, </w:t>
      </w:r>
      <w:hyperlink r:id="rId13" w:history="1">
        <w:r w:rsidRPr="009D5261">
          <w:rPr>
            <w:rFonts w:ascii="Arial" w:eastAsia="Bell MT" w:hAnsi="Arial" w:cs="Arial"/>
            <w:color w:val="000000"/>
            <w:lang w:eastAsia="en-CA" w:bidi="en-CA"/>
          </w:rPr>
          <w:t>Quebec</w:t>
        </w:r>
      </w:hyperlink>
      <w:r w:rsidRPr="009D5261">
        <w:rPr>
          <w:rFonts w:ascii="Arial" w:eastAsia="Bell MT" w:hAnsi="Arial" w:cs="Arial"/>
          <w:color w:val="000000"/>
          <w:lang w:eastAsia="en-CA" w:bidi="en-CA"/>
        </w:rPr>
        <w:t> was the last province to grant women the vote. In 1951, the Northwest Territories became the last territory to do so.</w:t>
      </w:r>
    </w:p>
    <w:p w14:paraId="16D40D81" w14:textId="29655379" w:rsidR="009D5261" w:rsidRPr="009D5261" w:rsidRDefault="009D5261" w:rsidP="009D5261">
      <w:pPr>
        <w:widowControl w:val="0"/>
        <w:numPr>
          <w:ilvl w:val="0"/>
          <w:numId w:val="4"/>
        </w:numPr>
        <w:autoSpaceDE w:val="0"/>
        <w:autoSpaceDN w:val="0"/>
        <w:rPr>
          <w:rFonts w:ascii="Arial" w:eastAsia="Bell MT" w:hAnsi="Arial" w:cs="Arial"/>
          <w:color w:val="000000"/>
          <w:lang w:eastAsia="en-CA" w:bidi="en-CA"/>
        </w:rPr>
      </w:pPr>
      <w:r w:rsidRPr="009D5261">
        <w:rPr>
          <w:rFonts w:ascii="Arial" w:eastAsia="Bell MT" w:hAnsi="Arial" w:cs="Arial"/>
          <w:color w:val="000000"/>
          <w:lang w:eastAsia="en-CA" w:bidi="en-CA"/>
        </w:rPr>
        <w:t xml:space="preserve">Using a </w:t>
      </w:r>
      <w:hyperlink r:id="rId14" w:history="1">
        <w:r w:rsidRPr="009D5261">
          <w:rPr>
            <w:rFonts w:ascii="Arial" w:eastAsia="Bell MT" w:hAnsi="Arial" w:cs="Arial"/>
            <w:color w:val="0000FF"/>
            <w:u w:val="single"/>
            <w:lang w:eastAsia="en-CA" w:bidi="en-CA"/>
          </w:rPr>
          <w:t>Think-Pair-Share</w:t>
        </w:r>
      </w:hyperlink>
      <w:r w:rsidRPr="009D5261">
        <w:rPr>
          <w:rFonts w:ascii="Arial" w:eastAsia="Bell MT" w:hAnsi="Arial" w:cs="Arial"/>
          <w:color w:val="000000"/>
          <w:lang w:eastAsia="en-CA" w:bidi="en-CA"/>
        </w:rPr>
        <w:t xml:space="preserve"> strategy, have students discuss possible reasons for regional differences in women achieving the right to vote.</w:t>
      </w:r>
    </w:p>
    <w:p w14:paraId="6016C5C2" w14:textId="77777777" w:rsidR="009D5261" w:rsidRPr="009D5261" w:rsidRDefault="009D5261" w:rsidP="009D5261">
      <w:pPr>
        <w:widowControl w:val="0"/>
        <w:numPr>
          <w:ilvl w:val="0"/>
          <w:numId w:val="4"/>
        </w:numPr>
        <w:autoSpaceDE w:val="0"/>
        <w:autoSpaceDN w:val="0"/>
        <w:rPr>
          <w:rFonts w:ascii="Arial" w:eastAsia="Bell MT" w:hAnsi="Arial" w:cs="Arial"/>
          <w:color w:val="000000"/>
          <w:lang w:eastAsia="en-CA" w:bidi="en-CA"/>
        </w:rPr>
      </w:pPr>
      <w:r w:rsidRPr="009D5261">
        <w:rPr>
          <w:rFonts w:ascii="Arial" w:eastAsia="Bell MT" w:hAnsi="Arial" w:cs="Arial"/>
          <w:color w:val="000000"/>
          <w:lang w:eastAsia="en-CA" w:bidi="en-CA"/>
        </w:rPr>
        <w:t>Divide students into 5 groups</w:t>
      </w:r>
    </w:p>
    <w:p w14:paraId="64AD90A5" w14:textId="77777777" w:rsidR="009D5261" w:rsidRPr="009D5261" w:rsidRDefault="009D5261" w:rsidP="009D5261">
      <w:pPr>
        <w:widowControl w:val="0"/>
        <w:numPr>
          <w:ilvl w:val="0"/>
          <w:numId w:val="7"/>
        </w:numPr>
        <w:autoSpaceDE w:val="0"/>
        <w:autoSpaceDN w:val="0"/>
        <w:rPr>
          <w:rFonts w:ascii="Arial" w:eastAsia="Bell MT" w:hAnsi="Arial" w:cs="Arial"/>
          <w:color w:val="000000"/>
          <w:lang w:eastAsia="en-CA" w:bidi="en-CA"/>
        </w:rPr>
      </w:pPr>
      <w:r w:rsidRPr="009D5261">
        <w:rPr>
          <w:rFonts w:ascii="Arial" w:eastAsia="Bell MT" w:hAnsi="Arial" w:cs="Arial"/>
          <w:color w:val="000000"/>
          <w:lang w:eastAsia="en-CA" w:bidi="en-CA"/>
        </w:rPr>
        <w:t>Western Canada</w:t>
      </w:r>
    </w:p>
    <w:p w14:paraId="7192FCBB" w14:textId="77777777" w:rsidR="009D5261" w:rsidRPr="009D5261" w:rsidRDefault="009D5261" w:rsidP="009D5261">
      <w:pPr>
        <w:widowControl w:val="0"/>
        <w:numPr>
          <w:ilvl w:val="0"/>
          <w:numId w:val="7"/>
        </w:numPr>
        <w:autoSpaceDE w:val="0"/>
        <w:autoSpaceDN w:val="0"/>
        <w:rPr>
          <w:rFonts w:ascii="Arial" w:eastAsia="Bell MT" w:hAnsi="Arial" w:cs="Arial"/>
          <w:color w:val="000000"/>
          <w:lang w:eastAsia="en-CA" w:bidi="en-CA"/>
        </w:rPr>
      </w:pPr>
      <w:r w:rsidRPr="009D5261">
        <w:rPr>
          <w:rFonts w:ascii="Arial" w:eastAsia="Bell MT" w:hAnsi="Arial" w:cs="Arial"/>
          <w:color w:val="000000"/>
          <w:lang w:eastAsia="en-CA" w:bidi="en-CA"/>
        </w:rPr>
        <w:t>Ontario</w:t>
      </w:r>
    </w:p>
    <w:p w14:paraId="2EF67644" w14:textId="77777777" w:rsidR="009D5261" w:rsidRPr="009D5261" w:rsidRDefault="009D5261" w:rsidP="009D5261">
      <w:pPr>
        <w:widowControl w:val="0"/>
        <w:numPr>
          <w:ilvl w:val="0"/>
          <w:numId w:val="7"/>
        </w:numPr>
        <w:autoSpaceDE w:val="0"/>
        <w:autoSpaceDN w:val="0"/>
        <w:rPr>
          <w:rFonts w:ascii="Arial" w:eastAsia="Bell MT" w:hAnsi="Arial" w:cs="Arial"/>
          <w:color w:val="000000"/>
          <w:lang w:eastAsia="en-CA" w:bidi="en-CA"/>
        </w:rPr>
      </w:pPr>
      <w:r w:rsidRPr="009D5261">
        <w:rPr>
          <w:rFonts w:ascii="Arial" w:eastAsia="Bell MT" w:hAnsi="Arial" w:cs="Arial"/>
          <w:color w:val="000000"/>
          <w:lang w:eastAsia="en-CA" w:bidi="en-CA"/>
        </w:rPr>
        <w:t>Quebec</w:t>
      </w:r>
    </w:p>
    <w:p w14:paraId="4023CA92" w14:textId="77777777" w:rsidR="009D5261" w:rsidRPr="009D5261" w:rsidRDefault="009D5261" w:rsidP="009D5261">
      <w:pPr>
        <w:widowControl w:val="0"/>
        <w:numPr>
          <w:ilvl w:val="0"/>
          <w:numId w:val="7"/>
        </w:numPr>
        <w:autoSpaceDE w:val="0"/>
        <w:autoSpaceDN w:val="0"/>
        <w:rPr>
          <w:rFonts w:ascii="Arial" w:eastAsia="Bell MT" w:hAnsi="Arial" w:cs="Arial"/>
          <w:color w:val="000000"/>
          <w:lang w:eastAsia="en-CA" w:bidi="en-CA"/>
        </w:rPr>
      </w:pPr>
      <w:r w:rsidRPr="009D5261">
        <w:rPr>
          <w:rFonts w:ascii="Arial" w:eastAsia="Bell MT" w:hAnsi="Arial" w:cs="Arial"/>
          <w:color w:val="000000"/>
          <w:lang w:eastAsia="en-CA" w:bidi="en-CA"/>
        </w:rPr>
        <w:t>Atlantic Canada</w:t>
      </w:r>
    </w:p>
    <w:p w14:paraId="381F21E6" w14:textId="77777777" w:rsidR="009D5261" w:rsidRPr="009D5261" w:rsidRDefault="009D5261" w:rsidP="009D5261">
      <w:pPr>
        <w:widowControl w:val="0"/>
        <w:numPr>
          <w:ilvl w:val="0"/>
          <w:numId w:val="7"/>
        </w:numPr>
        <w:autoSpaceDE w:val="0"/>
        <w:autoSpaceDN w:val="0"/>
        <w:rPr>
          <w:rFonts w:ascii="Arial" w:eastAsia="Bell MT" w:hAnsi="Arial" w:cs="Arial"/>
          <w:color w:val="000000"/>
          <w:lang w:eastAsia="en-CA" w:bidi="en-CA"/>
        </w:rPr>
      </w:pPr>
      <w:r w:rsidRPr="009D5261">
        <w:rPr>
          <w:rFonts w:ascii="Arial" w:eastAsia="Bell MT" w:hAnsi="Arial" w:cs="Arial"/>
          <w:color w:val="000000"/>
          <w:lang w:eastAsia="en-CA" w:bidi="en-CA"/>
        </w:rPr>
        <w:t>The North</w:t>
      </w:r>
    </w:p>
    <w:p w14:paraId="1D644CBF" w14:textId="77777777" w:rsidR="009D5261" w:rsidRPr="009D5261" w:rsidRDefault="009D5261" w:rsidP="009D5261">
      <w:pPr>
        <w:widowControl w:val="0"/>
        <w:numPr>
          <w:ilvl w:val="0"/>
          <w:numId w:val="8"/>
        </w:numPr>
        <w:autoSpaceDE w:val="0"/>
        <w:autoSpaceDN w:val="0"/>
        <w:rPr>
          <w:rFonts w:ascii="Arial" w:eastAsia="Bell MT" w:hAnsi="Arial" w:cs="Arial"/>
          <w:bCs/>
          <w:color w:val="000000"/>
          <w:lang w:eastAsia="en-CA" w:bidi="en-CA"/>
        </w:rPr>
      </w:pPr>
      <w:r w:rsidRPr="009D5261">
        <w:rPr>
          <w:rFonts w:ascii="Arial" w:eastAsia="Bell MT" w:hAnsi="Arial" w:cs="Arial"/>
          <w:bCs/>
          <w:color w:val="000000"/>
          <w:lang w:eastAsia="en-CA" w:bidi="en-CA"/>
        </w:rPr>
        <w:t xml:space="preserve">Have each group use </w:t>
      </w:r>
      <w:hyperlink r:id="rId15" w:history="1">
        <w:r w:rsidRPr="009D5261">
          <w:rPr>
            <w:rFonts w:ascii="Arial" w:eastAsia="Bell MT" w:hAnsi="Arial" w:cs="Arial"/>
            <w:bCs/>
            <w:color w:val="0000FF"/>
            <w:u w:val="single"/>
            <w:lang w:eastAsia="en-CA" w:bidi="en-CA"/>
          </w:rPr>
          <w:t>Women’s Suffrage in Canada</w:t>
        </w:r>
      </w:hyperlink>
      <w:r w:rsidRPr="009D5261">
        <w:rPr>
          <w:rFonts w:ascii="Arial" w:eastAsia="Bell MT" w:hAnsi="Arial" w:cs="Arial"/>
          <w:bCs/>
          <w:color w:val="000000"/>
          <w:lang w:eastAsia="en-CA" w:bidi="en-CA"/>
        </w:rPr>
        <w:t xml:space="preserve"> to research how and when women gained the vote in their assigned region. Provide students with the handout “Women’s Suffrage in Canada” to record their findings.</w:t>
      </w:r>
    </w:p>
    <w:p w14:paraId="2BE10D36" w14:textId="77777777" w:rsidR="009D5261" w:rsidRPr="009D5261" w:rsidRDefault="009D5261" w:rsidP="009D5261">
      <w:pPr>
        <w:widowControl w:val="0"/>
        <w:numPr>
          <w:ilvl w:val="0"/>
          <w:numId w:val="8"/>
        </w:numPr>
        <w:autoSpaceDE w:val="0"/>
        <w:autoSpaceDN w:val="0"/>
        <w:rPr>
          <w:rFonts w:ascii="Arial" w:eastAsia="Bell MT" w:hAnsi="Arial" w:cs="Arial"/>
          <w:bCs/>
          <w:color w:val="000000"/>
          <w:lang w:eastAsia="en-CA" w:bidi="en-CA"/>
        </w:rPr>
      </w:pPr>
      <w:r w:rsidRPr="009D5261">
        <w:rPr>
          <w:rFonts w:ascii="Arial" w:eastAsia="Bell MT" w:hAnsi="Arial" w:cs="Arial"/>
          <w:bCs/>
          <w:color w:val="000000"/>
          <w:lang w:eastAsia="en-CA" w:bidi="en-CA"/>
        </w:rPr>
        <w:t>Afterwards have groups share their findings with the class.</w:t>
      </w:r>
    </w:p>
    <w:p w14:paraId="73C49194" w14:textId="77777777" w:rsidR="009D5261" w:rsidRPr="009D5261" w:rsidRDefault="009D5261" w:rsidP="009D5261">
      <w:pPr>
        <w:widowControl w:val="0"/>
        <w:numPr>
          <w:ilvl w:val="0"/>
          <w:numId w:val="8"/>
        </w:numPr>
        <w:autoSpaceDE w:val="0"/>
        <w:autoSpaceDN w:val="0"/>
        <w:rPr>
          <w:rFonts w:ascii="Arial" w:eastAsia="Bell MT" w:hAnsi="Arial" w:cs="Arial"/>
          <w:bCs/>
          <w:color w:val="000000"/>
          <w:lang w:eastAsia="en-CA" w:bidi="en-CA"/>
        </w:rPr>
      </w:pPr>
      <w:r w:rsidRPr="009D5261">
        <w:rPr>
          <w:rFonts w:ascii="Arial" w:eastAsia="Bell MT" w:hAnsi="Arial" w:cs="Arial"/>
          <w:bCs/>
          <w:color w:val="000000"/>
          <w:lang w:eastAsia="en-CA" w:bidi="en-CA"/>
        </w:rPr>
        <w:t xml:space="preserve">Debrief by asking: </w:t>
      </w:r>
    </w:p>
    <w:p w14:paraId="5711C71C" w14:textId="77777777" w:rsidR="009D5261" w:rsidRPr="009D5261" w:rsidRDefault="009D5261" w:rsidP="009D5261">
      <w:pPr>
        <w:widowControl w:val="0"/>
        <w:numPr>
          <w:ilvl w:val="0"/>
          <w:numId w:val="9"/>
        </w:numPr>
        <w:autoSpaceDE w:val="0"/>
        <w:autoSpaceDN w:val="0"/>
        <w:rPr>
          <w:rFonts w:ascii="Arial" w:eastAsia="Bell MT" w:hAnsi="Arial" w:cs="Arial"/>
          <w:bCs/>
          <w:color w:val="000000"/>
          <w:lang w:eastAsia="en-CA" w:bidi="en-CA"/>
        </w:rPr>
      </w:pPr>
      <w:r w:rsidRPr="009D5261">
        <w:rPr>
          <w:rFonts w:ascii="Arial" w:eastAsia="Bell MT" w:hAnsi="Arial" w:cs="Arial"/>
          <w:bCs/>
          <w:color w:val="000000"/>
          <w:lang w:eastAsia="en-CA" w:bidi="en-CA"/>
        </w:rPr>
        <w:t>Why was progress so slow in achieving universal suffrage?</w:t>
      </w:r>
    </w:p>
    <w:p w14:paraId="6010702F" w14:textId="77777777" w:rsidR="009D5261" w:rsidRPr="009D5261" w:rsidRDefault="009D5261" w:rsidP="009D5261">
      <w:pPr>
        <w:widowControl w:val="0"/>
        <w:numPr>
          <w:ilvl w:val="0"/>
          <w:numId w:val="9"/>
        </w:numPr>
        <w:autoSpaceDE w:val="0"/>
        <w:autoSpaceDN w:val="0"/>
        <w:rPr>
          <w:rFonts w:ascii="Arial" w:eastAsia="Bell MT" w:hAnsi="Arial" w:cs="Arial"/>
          <w:bCs/>
          <w:color w:val="000000"/>
          <w:lang w:eastAsia="en-CA" w:bidi="en-CA"/>
        </w:rPr>
      </w:pPr>
      <w:r w:rsidRPr="009D5261">
        <w:rPr>
          <w:rFonts w:ascii="Arial" w:eastAsia="Bell MT" w:hAnsi="Arial" w:cs="Arial"/>
          <w:bCs/>
          <w:color w:val="000000"/>
          <w:lang w:eastAsia="en-CA" w:bidi="en-CA"/>
        </w:rPr>
        <w:t>Why were the suffrage campaigns in Québec so different from the rest of Canada?</w:t>
      </w:r>
    </w:p>
    <w:p w14:paraId="71ACB44E" w14:textId="77777777" w:rsidR="009D5261" w:rsidRPr="009D5261" w:rsidRDefault="009D5261" w:rsidP="009D5261">
      <w:pPr>
        <w:widowControl w:val="0"/>
        <w:numPr>
          <w:ilvl w:val="0"/>
          <w:numId w:val="9"/>
        </w:numPr>
        <w:autoSpaceDE w:val="0"/>
        <w:autoSpaceDN w:val="0"/>
        <w:rPr>
          <w:rFonts w:ascii="Arial" w:eastAsia="Bell MT" w:hAnsi="Arial" w:cs="Arial"/>
          <w:bCs/>
          <w:color w:val="000000"/>
          <w:lang w:eastAsia="en-CA" w:bidi="en-CA"/>
        </w:rPr>
      </w:pPr>
      <w:r w:rsidRPr="009D5261">
        <w:rPr>
          <w:rFonts w:ascii="Arial" w:eastAsia="Bell MT" w:hAnsi="Arial" w:cs="Arial"/>
          <w:bCs/>
          <w:color w:val="000000"/>
          <w:lang w:eastAsia="en-CA" w:bidi="en-CA"/>
        </w:rPr>
        <w:t>What were some of the difficulties faced by the organizations?</w:t>
      </w:r>
    </w:p>
    <w:p w14:paraId="098E107F" w14:textId="77777777" w:rsidR="009D5261" w:rsidRPr="009D5261" w:rsidRDefault="009D5261" w:rsidP="009D5261">
      <w:pPr>
        <w:widowControl w:val="0"/>
        <w:numPr>
          <w:ilvl w:val="0"/>
          <w:numId w:val="9"/>
        </w:numPr>
        <w:autoSpaceDE w:val="0"/>
        <w:autoSpaceDN w:val="0"/>
        <w:rPr>
          <w:rFonts w:ascii="Arial" w:eastAsia="Bell MT" w:hAnsi="Arial" w:cs="Arial"/>
          <w:bCs/>
          <w:color w:val="000000"/>
          <w:lang w:eastAsia="en-CA" w:bidi="en-CA"/>
        </w:rPr>
      </w:pPr>
      <w:r w:rsidRPr="009D5261">
        <w:rPr>
          <w:rFonts w:ascii="Arial" w:eastAsia="Bell MT" w:hAnsi="Arial" w:cs="Arial"/>
          <w:bCs/>
          <w:color w:val="000000"/>
          <w:lang w:eastAsia="en-CA" w:bidi="en-CA"/>
        </w:rPr>
        <w:t>Who was excluded from the suffrage campaigns?</w:t>
      </w:r>
    </w:p>
    <w:p w14:paraId="7DAB18FF" w14:textId="77777777" w:rsidR="009D5261" w:rsidRPr="009D5261" w:rsidRDefault="009D5261" w:rsidP="009D5261">
      <w:pPr>
        <w:widowControl w:val="0"/>
        <w:autoSpaceDE w:val="0"/>
        <w:autoSpaceDN w:val="0"/>
        <w:rPr>
          <w:rFonts w:ascii="Arial" w:eastAsia="Bell MT" w:hAnsi="Arial" w:cs="Arial"/>
          <w:bCs/>
          <w:color w:val="000000"/>
          <w:lang w:eastAsia="en-CA" w:bidi="en-CA"/>
        </w:rPr>
      </w:pPr>
    </w:p>
    <w:p w14:paraId="27EAF13D" w14:textId="77777777" w:rsidR="009D5261" w:rsidRPr="009D5261" w:rsidRDefault="009D5261" w:rsidP="009D5261">
      <w:pPr>
        <w:widowControl w:val="0"/>
        <w:autoSpaceDE w:val="0"/>
        <w:autoSpaceDN w:val="0"/>
        <w:rPr>
          <w:rFonts w:ascii="Arial" w:eastAsia="Bell MT" w:hAnsi="Arial" w:cs="Arial"/>
          <w:bCs/>
          <w:color w:val="000000"/>
          <w:lang w:eastAsia="en-CA" w:bidi="en-CA"/>
        </w:rPr>
      </w:pPr>
      <w:r w:rsidRPr="009D5261">
        <w:rPr>
          <w:rFonts w:ascii="Arial" w:eastAsia="Bell MT" w:hAnsi="Arial" w:cs="Arial"/>
          <w:bCs/>
          <w:color w:val="000000"/>
          <w:lang w:eastAsia="en-CA" w:bidi="en-CA"/>
        </w:rPr>
        <w:t>Part Two: The Person’s Case</w:t>
      </w:r>
    </w:p>
    <w:p w14:paraId="7B357BB6" w14:textId="77777777" w:rsidR="009D5261" w:rsidRPr="009D5261" w:rsidRDefault="009D5261" w:rsidP="009D5261">
      <w:pPr>
        <w:widowControl w:val="0"/>
        <w:numPr>
          <w:ilvl w:val="0"/>
          <w:numId w:val="1"/>
        </w:numPr>
        <w:autoSpaceDE w:val="0"/>
        <w:autoSpaceDN w:val="0"/>
        <w:outlineLvl w:val="0"/>
        <w:rPr>
          <w:rFonts w:ascii="Arial" w:eastAsia="Bell MT" w:hAnsi="Arial" w:cs="Arial"/>
          <w:b/>
          <w:bCs/>
          <w:color w:val="000000"/>
          <w:lang w:eastAsia="en-CA" w:bidi="en-CA"/>
        </w:rPr>
      </w:pPr>
      <w:r w:rsidRPr="009D5261">
        <w:rPr>
          <w:rFonts w:ascii="Arial" w:eastAsia="Bell MT" w:hAnsi="Arial" w:cs="Arial"/>
          <w:b/>
          <w:noProof/>
          <w:color w:val="000000"/>
          <w:lang w:eastAsia="en-CA"/>
        </w:rPr>
        <mc:AlternateContent>
          <mc:Choice Requires="wpi">
            <w:drawing>
              <wp:anchor distT="0" distB="0" distL="114300" distR="114300" simplePos="0" relativeHeight="251659264" behindDoc="0" locked="0" layoutInCell="1" allowOverlap="1" wp14:anchorId="0F20A4B4" wp14:editId="725B3B5B">
                <wp:simplePos x="0" y="0"/>
                <wp:positionH relativeFrom="column">
                  <wp:posOffset>6900545</wp:posOffset>
                </wp:positionH>
                <wp:positionV relativeFrom="paragraph">
                  <wp:posOffset>516255</wp:posOffset>
                </wp:positionV>
                <wp:extent cx="360" cy="360"/>
                <wp:effectExtent l="38100" t="38100" r="38100" b="38100"/>
                <wp:wrapNone/>
                <wp:docPr id="76" name="Ink 76"/>
                <wp:cNvGraphicFramePr/>
                <a:graphic xmlns:a="http://schemas.openxmlformats.org/drawingml/2006/main">
                  <a:graphicData uri="http://schemas.microsoft.com/office/word/2010/wordprocessingInk">
                    <w14:contentPart bwMode="auto" r:id="rId16">
                      <w14:nvContentPartPr>
                        <w14:cNvContentPartPr/>
                      </w14:nvContentPartPr>
                      <w14:xfrm>
                        <a:off x="0" y="0"/>
                        <a:ext cx="360" cy="360"/>
                      </w14:xfrm>
                    </w14:contentPart>
                  </a:graphicData>
                </a:graphic>
                <wp14:sizeRelH relativeFrom="margin">
                  <wp14:pctWidth>0</wp14:pctWidth>
                </wp14:sizeRelH>
                <wp14:sizeRelV relativeFrom="margin">
                  <wp14:pctHeight>0</wp14:pctHeight>
                </wp14:sizeRelV>
              </wp:anchor>
            </w:drawing>
          </mc:Choice>
          <mc:Fallback>
            <w:pict>
              <v:shapetype w14:anchorId="32B2F24B"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76" o:spid="_x0000_s1026" type="#_x0000_t75" style="position:absolute;margin-left:542.15pt;margin-top:39.45pt;width:2.5pt;height: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">
                <v:imagedata r:id="rId17" o:title=""/>
              </v:shape>
            </w:pict>
          </mc:Fallback>
        </mc:AlternateContent>
      </w:r>
      <w:r w:rsidRPr="009D5261">
        <w:rPr>
          <w:rFonts w:ascii="Arial" w:eastAsia="Bell MT" w:hAnsi="Arial" w:cs="Arial"/>
          <w:color w:val="000000"/>
          <w:lang w:eastAsia="en-CA" w:bidi="en-CA"/>
        </w:rPr>
        <w:t xml:space="preserve">Show the short video </w:t>
      </w:r>
      <w:hyperlink r:id="rId18" w:history="1">
        <w:r w:rsidRPr="009D5261">
          <w:rPr>
            <w:rFonts w:ascii="Arial" w:eastAsia="Bell MT" w:hAnsi="Arial" w:cs="Arial"/>
            <w:color w:val="0000FF"/>
            <w:u w:val="single"/>
            <w:lang w:eastAsia="en-CA" w:bidi="en-CA"/>
          </w:rPr>
          <w:t>How 5 Women Changed Canada Forever Over a Cup of Tea</w:t>
        </w:r>
      </w:hyperlink>
      <w:r w:rsidRPr="009D5261">
        <w:rPr>
          <w:rFonts w:ascii="Arial" w:eastAsia="Bell MT" w:hAnsi="Arial" w:cs="Arial"/>
          <w:color w:val="000000"/>
          <w:lang w:eastAsia="en-CA" w:bidi="en-CA"/>
        </w:rPr>
        <w:t xml:space="preserve"> (2:45).</w:t>
      </w:r>
    </w:p>
    <w:p w14:paraId="4DD7EB0E" w14:textId="77777777" w:rsidR="009D5261" w:rsidRPr="009D5261" w:rsidRDefault="009D5261" w:rsidP="009D5261">
      <w:pPr>
        <w:widowControl w:val="0"/>
        <w:numPr>
          <w:ilvl w:val="0"/>
          <w:numId w:val="1"/>
        </w:numPr>
        <w:autoSpaceDE w:val="0"/>
        <w:autoSpaceDN w:val="0"/>
        <w:outlineLvl w:val="0"/>
        <w:rPr>
          <w:rFonts w:ascii="Arial" w:eastAsia="Bell MT" w:hAnsi="Arial" w:cs="Arial"/>
          <w:b/>
          <w:bCs/>
          <w:color w:val="000000"/>
          <w:lang w:eastAsia="en-CA" w:bidi="en-CA"/>
        </w:rPr>
      </w:pPr>
      <w:r w:rsidRPr="009D5261">
        <w:rPr>
          <w:rFonts w:ascii="Arial" w:eastAsia="Bell MT" w:hAnsi="Arial" w:cs="Arial"/>
          <w:color w:val="000000"/>
          <w:lang w:eastAsia="en-CA" w:bidi="en-CA"/>
        </w:rPr>
        <w:t>Ask: What was the issue? How did five Canadian women solve this problem?</w:t>
      </w:r>
    </w:p>
    <w:p w14:paraId="6F614E53" w14:textId="6A24EADD" w:rsidR="009D5261" w:rsidRPr="009D5261" w:rsidRDefault="009D5261" w:rsidP="009D5261">
      <w:pPr>
        <w:widowControl w:val="0"/>
        <w:numPr>
          <w:ilvl w:val="0"/>
          <w:numId w:val="1"/>
        </w:numPr>
        <w:autoSpaceDE w:val="0"/>
        <w:autoSpaceDN w:val="0"/>
        <w:outlineLvl w:val="0"/>
        <w:rPr>
          <w:rFonts w:ascii="Arial" w:eastAsia="Bell MT" w:hAnsi="Arial" w:cs="Arial"/>
          <w:b/>
          <w:bCs/>
          <w:color w:val="000000"/>
          <w:lang w:eastAsia="en-CA" w:bidi="en-CA"/>
        </w:rPr>
      </w:pPr>
      <w:r w:rsidRPr="009D5261">
        <w:rPr>
          <w:rFonts w:ascii="Arial" w:eastAsia="Bell MT" w:hAnsi="Arial" w:cs="Arial"/>
          <w:color w:val="000000"/>
          <w:lang w:eastAsia="en-CA" w:bidi="en-CA"/>
        </w:rPr>
        <w:t xml:space="preserve">Explain that this group of five Alberta women were plaintiffs in a court case that argued women </w:t>
      </w:r>
      <w:r w:rsidRPr="009D5261">
        <w:rPr>
          <w:rFonts w:ascii="Arial" w:eastAsia="Bell MT" w:hAnsi="Arial" w:cs="Arial"/>
          <w:color w:val="000000"/>
          <w:lang w:eastAsia="en-CA" w:bidi="en-CA"/>
        </w:rPr>
        <w:lastRenderedPageBreak/>
        <w:t xml:space="preserve">were “persons” under the </w:t>
      </w:r>
      <w:r w:rsidRPr="009D5261">
        <w:rPr>
          <w:rFonts w:ascii="Arial" w:eastAsia="Bell MT" w:hAnsi="Arial" w:cs="Arial"/>
          <w:i/>
          <w:iCs/>
          <w:color w:val="000000"/>
          <w:lang w:eastAsia="en-CA" w:bidi="en-CA"/>
        </w:rPr>
        <w:t>British North America Act</w:t>
      </w:r>
      <w:r w:rsidRPr="009D5261">
        <w:rPr>
          <w:rFonts w:ascii="Arial" w:eastAsia="Bell MT" w:hAnsi="Arial" w:cs="Arial"/>
          <w:color w:val="000000"/>
          <w:lang w:eastAsia="en-CA" w:bidi="en-CA"/>
        </w:rPr>
        <w:t xml:space="preserve"> (now the </w:t>
      </w:r>
      <w:r w:rsidRPr="009D5261">
        <w:rPr>
          <w:rFonts w:ascii="Arial" w:eastAsia="Bell MT" w:hAnsi="Arial" w:cs="Arial"/>
          <w:i/>
          <w:iCs/>
          <w:color w:val="000000"/>
          <w:lang w:eastAsia="en-CA" w:bidi="en-CA"/>
        </w:rPr>
        <w:t>Constitution Act</w:t>
      </w:r>
      <w:r w:rsidRPr="009D5261">
        <w:rPr>
          <w:rFonts w:ascii="Arial" w:eastAsia="Bell MT" w:hAnsi="Arial" w:cs="Arial"/>
          <w:color w:val="000000"/>
          <w:lang w:eastAsia="en-CA" w:bidi="en-CA"/>
        </w:rPr>
        <w:t xml:space="preserve">, 1867) and, therefore, women could Senators. The </w:t>
      </w:r>
      <w:hyperlink r:id="rId19" w:history="1">
        <w:r w:rsidRPr="009D5261">
          <w:rPr>
            <w:rFonts w:ascii="Arial" w:eastAsia="Bell MT" w:hAnsi="Arial" w:cs="Arial"/>
            <w:color w:val="0000FF"/>
            <w:u w:val="single"/>
            <w:lang w:eastAsia="en-CA" w:bidi="en-CA"/>
          </w:rPr>
          <w:t>Persons Case</w:t>
        </w:r>
      </w:hyperlink>
      <w:r w:rsidRPr="009D5261">
        <w:rPr>
          <w:rFonts w:ascii="Arial" w:eastAsia="Bell MT" w:hAnsi="Arial" w:cs="Arial"/>
          <w:color w:val="000000"/>
          <w:lang w:eastAsia="en-CA" w:bidi="en-CA"/>
        </w:rPr>
        <w:t xml:space="preserve"> was a ground</w:t>
      </w:r>
      <w:r w:rsidR="00320E86">
        <w:rPr>
          <w:rFonts w:ascii="Arial" w:eastAsia="Bell MT" w:hAnsi="Arial" w:cs="Arial"/>
          <w:color w:val="000000"/>
          <w:lang w:eastAsia="en-CA" w:bidi="en-CA"/>
        </w:rPr>
        <w:t>-</w:t>
      </w:r>
      <w:r w:rsidRPr="009D5261">
        <w:rPr>
          <w:rFonts w:ascii="Arial" w:eastAsia="Bell MT" w:hAnsi="Arial" w:cs="Arial"/>
          <w:color w:val="000000"/>
          <w:lang w:eastAsia="en-CA" w:bidi="en-CA"/>
        </w:rPr>
        <w:t>breaking case for women’s rights in Canada. The case was brought before the Supreme Court of Canada in 1927. It was decided in 1929 by the Judicial Committee of the Privy Council, Canada’s highest appeals court at the time. It was a landmark case in the long struggle by women to achieve political and legal equality in Canada. </w:t>
      </w:r>
    </w:p>
    <w:p w14:paraId="0306C8FB" w14:textId="77777777" w:rsidR="009D5261" w:rsidRPr="009D5261" w:rsidRDefault="009D5261" w:rsidP="009D5261">
      <w:pPr>
        <w:widowControl w:val="0"/>
        <w:numPr>
          <w:ilvl w:val="0"/>
          <w:numId w:val="1"/>
        </w:numPr>
        <w:autoSpaceDE w:val="0"/>
        <w:autoSpaceDN w:val="0"/>
        <w:outlineLvl w:val="0"/>
        <w:rPr>
          <w:rFonts w:ascii="Arial" w:eastAsia="Bell MT" w:hAnsi="Arial" w:cs="Arial"/>
          <w:b/>
          <w:bCs/>
          <w:color w:val="000000"/>
          <w:lang w:eastAsia="en-CA" w:bidi="en-CA"/>
        </w:rPr>
      </w:pPr>
      <w:r w:rsidRPr="009D5261">
        <w:rPr>
          <w:rFonts w:ascii="Arial" w:eastAsia="Bell MT" w:hAnsi="Arial" w:cs="Arial"/>
          <w:color w:val="000000"/>
          <w:shd w:val="clear" w:color="auto" w:fill="FFFFFF"/>
          <w:lang w:eastAsia="en-CA" w:bidi="en-CA"/>
        </w:rPr>
        <w:t xml:space="preserve">Provide students with a copy of the handout “The Famous Five”. Show the video </w:t>
      </w:r>
      <w:hyperlink r:id="rId20" w:history="1">
        <w:r w:rsidRPr="009D5261">
          <w:rPr>
            <w:rFonts w:ascii="Arial" w:eastAsia="Bell MT" w:hAnsi="Arial" w:cs="Arial"/>
            <w:color w:val="0000FF"/>
            <w:u w:val="single"/>
            <w:shd w:val="clear" w:color="auto" w:fill="FFFFFF"/>
            <w:lang w:eastAsia="en-CA" w:bidi="en-CA"/>
          </w:rPr>
          <w:t>Did You Know? - The Famous Five and the Persons Case</w:t>
        </w:r>
      </w:hyperlink>
      <w:r w:rsidRPr="009D5261">
        <w:rPr>
          <w:rFonts w:ascii="Arial" w:eastAsia="Bell MT" w:hAnsi="Arial" w:cs="Arial"/>
          <w:color w:val="000000"/>
          <w:shd w:val="clear" w:color="auto" w:fill="FFFFFF"/>
          <w:lang w:eastAsia="en-CA" w:bidi="en-CA"/>
        </w:rPr>
        <w:t xml:space="preserve"> (6:00) and have students record notes.</w:t>
      </w:r>
    </w:p>
    <w:p w14:paraId="3658FE5B" w14:textId="77777777" w:rsidR="009D5261" w:rsidRPr="009D5261" w:rsidRDefault="009D5261" w:rsidP="009D5261">
      <w:pPr>
        <w:widowControl w:val="0"/>
        <w:numPr>
          <w:ilvl w:val="0"/>
          <w:numId w:val="1"/>
        </w:numPr>
        <w:autoSpaceDE w:val="0"/>
        <w:autoSpaceDN w:val="0"/>
        <w:outlineLvl w:val="0"/>
        <w:rPr>
          <w:rFonts w:ascii="Arial" w:eastAsia="Bell MT" w:hAnsi="Arial" w:cs="Arial"/>
          <w:b/>
          <w:bCs/>
          <w:color w:val="000000"/>
          <w:lang w:eastAsia="en-CA" w:bidi="en-CA"/>
        </w:rPr>
      </w:pPr>
      <w:r w:rsidRPr="009D5261">
        <w:rPr>
          <w:rFonts w:ascii="Arial" w:eastAsia="Bell MT" w:hAnsi="Arial" w:cs="Arial"/>
          <w:color w:val="000000"/>
          <w:shd w:val="clear" w:color="auto" w:fill="FFFFFF"/>
          <w:lang w:eastAsia="en-CA" w:bidi="en-CA"/>
        </w:rPr>
        <w:t>Divide students into 5 groups:</w:t>
      </w:r>
    </w:p>
    <w:p w14:paraId="0F22B33E" w14:textId="77777777" w:rsidR="009D5261" w:rsidRPr="009D5261" w:rsidRDefault="009D5261" w:rsidP="009D5261">
      <w:pPr>
        <w:widowControl w:val="0"/>
        <w:numPr>
          <w:ilvl w:val="0"/>
          <w:numId w:val="10"/>
        </w:numPr>
        <w:tabs>
          <w:tab w:val="left" w:pos="883"/>
        </w:tabs>
        <w:autoSpaceDE w:val="0"/>
        <w:autoSpaceDN w:val="0"/>
        <w:ind w:right="-821"/>
        <w:rPr>
          <w:rFonts w:ascii="Arial" w:eastAsia="Bell MT" w:hAnsi="Arial" w:cs="Arial"/>
          <w:color w:val="000000"/>
          <w:shd w:val="clear" w:color="auto" w:fill="FFFFFF"/>
          <w:lang w:eastAsia="en-CA" w:bidi="en-CA"/>
        </w:rPr>
      </w:pPr>
      <w:r w:rsidRPr="009D5261">
        <w:rPr>
          <w:rFonts w:ascii="Arial" w:eastAsia="Bell MT" w:hAnsi="Arial" w:cs="Arial"/>
          <w:color w:val="000000"/>
          <w:shd w:val="clear" w:color="auto" w:fill="FFFFFF"/>
          <w:lang w:eastAsia="en-CA" w:bidi="en-CA"/>
        </w:rPr>
        <w:t>Emily Murphy</w:t>
      </w:r>
    </w:p>
    <w:p w14:paraId="41431542" w14:textId="77777777" w:rsidR="009D5261" w:rsidRPr="009D5261" w:rsidRDefault="009D5261" w:rsidP="009D5261">
      <w:pPr>
        <w:widowControl w:val="0"/>
        <w:numPr>
          <w:ilvl w:val="0"/>
          <w:numId w:val="10"/>
        </w:numPr>
        <w:tabs>
          <w:tab w:val="left" w:pos="883"/>
        </w:tabs>
        <w:autoSpaceDE w:val="0"/>
        <w:autoSpaceDN w:val="0"/>
        <w:ind w:right="-821"/>
        <w:rPr>
          <w:rFonts w:ascii="Arial" w:eastAsia="Bell MT" w:hAnsi="Arial" w:cs="Arial"/>
          <w:color w:val="000000"/>
          <w:shd w:val="clear" w:color="auto" w:fill="FFFFFF"/>
          <w:lang w:eastAsia="en-CA" w:bidi="en-CA"/>
        </w:rPr>
      </w:pPr>
      <w:r w:rsidRPr="009D5261">
        <w:rPr>
          <w:rFonts w:ascii="Arial" w:eastAsia="Bell MT" w:hAnsi="Arial" w:cs="Arial"/>
          <w:color w:val="000000"/>
          <w:shd w:val="clear" w:color="auto" w:fill="FFFFFF"/>
          <w:lang w:eastAsia="en-CA" w:bidi="en-CA"/>
        </w:rPr>
        <w:t>Nellie McClung</w:t>
      </w:r>
    </w:p>
    <w:p w14:paraId="4593669C" w14:textId="77777777" w:rsidR="009D5261" w:rsidRPr="009D5261" w:rsidRDefault="009D5261" w:rsidP="009D5261">
      <w:pPr>
        <w:widowControl w:val="0"/>
        <w:numPr>
          <w:ilvl w:val="0"/>
          <w:numId w:val="10"/>
        </w:numPr>
        <w:tabs>
          <w:tab w:val="left" w:pos="883"/>
        </w:tabs>
        <w:autoSpaceDE w:val="0"/>
        <w:autoSpaceDN w:val="0"/>
        <w:ind w:right="-821"/>
        <w:rPr>
          <w:rFonts w:ascii="Arial" w:eastAsia="Bell MT" w:hAnsi="Arial" w:cs="Arial"/>
          <w:color w:val="000000"/>
          <w:shd w:val="clear" w:color="auto" w:fill="FFFFFF"/>
          <w:lang w:eastAsia="en-CA" w:bidi="en-CA"/>
        </w:rPr>
      </w:pPr>
      <w:r w:rsidRPr="009D5261">
        <w:rPr>
          <w:rFonts w:ascii="Arial" w:eastAsia="Bell MT" w:hAnsi="Arial" w:cs="Arial"/>
          <w:color w:val="000000"/>
          <w:shd w:val="clear" w:color="auto" w:fill="FFFFFF"/>
          <w:lang w:eastAsia="en-CA" w:bidi="en-CA"/>
        </w:rPr>
        <w:t>Henrietta Muir Edwards</w:t>
      </w:r>
    </w:p>
    <w:p w14:paraId="42D43C26" w14:textId="77777777" w:rsidR="009D5261" w:rsidRPr="009D5261" w:rsidRDefault="009D5261" w:rsidP="009D5261">
      <w:pPr>
        <w:widowControl w:val="0"/>
        <w:numPr>
          <w:ilvl w:val="0"/>
          <w:numId w:val="10"/>
        </w:numPr>
        <w:tabs>
          <w:tab w:val="left" w:pos="883"/>
        </w:tabs>
        <w:autoSpaceDE w:val="0"/>
        <w:autoSpaceDN w:val="0"/>
        <w:ind w:right="-821"/>
        <w:rPr>
          <w:rFonts w:ascii="Arial" w:eastAsia="Bell MT" w:hAnsi="Arial" w:cs="Arial"/>
          <w:color w:val="000000"/>
          <w:shd w:val="clear" w:color="auto" w:fill="FFFFFF"/>
          <w:lang w:eastAsia="en-CA" w:bidi="en-CA"/>
        </w:rPr>
      </w:pPr>
      <w:r w:rsidRPr="009D5261">
        <w:rPr>
          <w:rFonts w:ascii="Arial" w:eastAsia="Bell MT" w:hAnsi="Arial" w:cs="Arial"/>
          <w:color w:val="000000"/>
          <w:shd w:val="clear" w:color="auto" w:fill="FFFFFF"/>
          <w:lang w:eastAsia="en-CA" w:bidi="en-CA"/>
        </w:rPr>
        <w:t>Louise McKinney</w:t>
      </w:r>
    </w:p>
    <w:p w14:paraId="63145099" w14:textId="77777777" w:rsidR="009D5261" w:rsidRPr="009D5261" w:rsidRDefault="009D5261" w:rsidP="009D5261">
      <w:pPr>
        <w:widowControl w:val="0"/>
        <w:numPr>
          <w:ilvl w:val="0"/>
          <w:numId w:val="10"/>
        </w:numPr>
        <w:tabs>
          <w:tab w:val="left" w:pos="883"/>
        </w:tabs>
        <w:autoSpaceDE w:val="0"/>
        <w:autoSpaceDN w:val="0"/>
        <w:ind w:right="-821"/>
        <w:rPr>
          <w:rFonts w:ascii="Arial" w:eastAsia="Bell MT" w:hAnsi="Arial" w:cs="Arial"/>
          <w:color w:val="000000"/>
          <w:shd w:val="clear" w:color="auto" w:fill="FFFFFF"/>
          <w:lang w:eastAsia="en-CA" w:bidi="en-CA"/>
        </w:rPr>
      </w:pPr>
      <w:r w:rsidRPr="009D5261">
        <w:rPr>
          <w:rFonts w:ascii="Arial" w:eastAsia="Bell MT" w:hAnsi="Arial" w:cs="Arial"/>
          <w:color w:val="000000"/>
          <w:shd w:val="clear" w:color="auto" w:fill="FFFFFF"/>
          <w:lang w:eastAsia="en-CA" w:bidi="en-CA"/>
        </w:rPr>
        <w:t xml:space="preserve">Irene </w:t>
      </w:r>
      <w:proofErr w:type="spellStart"/>
      <w:r w:rsidRPr="009D5261">
        <w:rPr>
          <w:rFonts w:ascii="Arial" w:eastAsia="Bell MT" w:hAnsi="Arial" w:cs="Arial"/>
          <w:color w:val="000000"/>
          <w:shd w:val="clear" w:color="auto" w:fill="FFFFFF"/>
          <w:lang w:eastAsia="en-CA" w:bidi="en-CA"/>
        </w:rPr>
        <w:t>Parlby</w:t>
      </w:r>
      <w:proofErr w:type="spellEnd"/>
    </w:p>
    <w:p w14:paraId="1D64F2C6" w14:textId="77777777" w:rsidR="009D5261" w:rsidRPr="009D5261" w:rsidRDefault="009D5261" w:rsidP="009D5261">
      <w:pPr>
        <w:widowControl w:val="0"/>
        <w:numPr>
          <w:ilvl w:val="0"/>
          <w:numId w:val="16"/>
        </w:numPr>
        <w:autoSpaceDE w:val="0"/>
        <w:autoSpaceDN w:val="0"/>
        <w:rPr>
          <w:rFonts w:ascii="Arial" w:eastAsia="Bell MT" w:hAnsi="Arial" w:cs="Arial"/>
          <w:iCs/>
          <w:lang w:eastAsia="en-CA" w:bidi="en-CA"/>
        </w:rPr>
      </w:pPr>
      <w:r w:rsidRPr="009D5261">
        <w:rPr>
          <w:rFonts w:ascii="Arial" w:eastAsia="Bell MT" w:hAnsi="Arial" w:cs="Arial"/>
          <w:iCs/>
          <w:lang w:eastAsia="en-CA" w:bidi="en-CA"/>
        </w:rPr>
        <w:t xml:space="preserve">Provide students with access to </w:t>
      </w:r>
      <w:hyperlink r:id="rId21" w:history="1">
        <w:r w:rsidRPr="009D5261">
          <w:rPr>
            <w:rFonts w:ascii="Arial" w:eastAsia="Bell MT" w:hAnsi="Arial" w:cs="Arial"/>
            <w:iCs/>
            <w:color w:val="0000FF"/>
            <w:u w:val="single"/>
            <w:lang w:eastAsia="en-CA" w:bidi="en-CA"/>
          </w:rPr>
          <w:t>The Famous Five Women.</w:t>
        </w:r>
      </w:hyperlink>
      <w:r w:rsidRPr="009D5261">
        <w:rPr>
          <w:rFonts w:ascii="Arial" w:eastAsia="Bell MT" w:hAnsi="Arial" w:cs="Arial"/>
          <w:iCs/>
          <w:lang w:eastAsia="en-CA" w:bidi="en-CA"/>
        </w:rPr>
        <w:t xml:space="preserve"> Have each group read the profile to identify their person’s contributions to changing discriminatory laws and gaining rights for women in Canada.</w:t>
      </w:r>
    </w:p>
    <w:p w14:paraId="44C24CB4" w14:textId="77777777" w:rsidR="009D5261" w:rsidRPr="009D5261" w:rsidRDefault="009D5261" w:rsidP="009D5261">
      <w:pPr>
        <w:widowControl w:val="0"/>
        <w:numPr>
          <w:ilvl w:val="0"/>
          <w:numId w:val="16"/>
        </w:numPr>
        <w:autoSpaceDE w:val="0"/>
        <w:autoSpaceDN w:val="0"/>
        <w:rPr>
          <w:rFonts w:ascii="Arial" w:eastAsia="Bell MT" w:hAnsi="Arial" w:cs="Arial"/>
          <w:iCs/>
          <w:lang w:eastAsia="en-CA" w:bidi="en-CA"/>
        </w:rPr>
      </w:pPr>
      <w:r w:rsidRPr="009D5261">
        <w:rPr>
          <w:rFonts w:ascii="Arial" w:eastAsia="Bell MT" w:hAnsi="Arial" w:cs="Arial"/>
          <w:iCs/>
          <w:lang w:eastAsia="en-CA" w:bidi="en-CA"/>
        </w:rPr>
        <w:t>Have groups present their person’s contributions to women’s rights in Canada.</w:t>
      </w:r>
    </w:p>
    <w:p w14:paraId="6FC882B2" w14:textId="77777777" w:rsidR="009D5261" w:rsidRPr="009D5261" w:rsidRDefault="009D5261" w:rsidP="009D5261">
      <w:pPr>
        <w:widowControl w:val="0"/>
        <w:autoSpaceDE w:val="0"/>
        <w:autoSpaceDN w:val="0"/>
        <w:rPr>
          <w:rFonts w:ascii="Arial" w:eastAsia="Bell MT" w:hAnsi="Arial" w:cs="Arial"/>
          <w:iCs/>
          <w:lang w:eastAsia="en-CA" w:bidi="en-CA"/>
        </w:rPr>
      </w:pPr>
    </w:p>
    <w:p w14:paraId="1412173E" w14:textId="77777777" w:rsidR="009D5261" w:rsidRPr="009D5261" w:rsidRDefault="009D5261" w:rsidP="009D5261">
      <w:pPr>
        <w:widowControl w:val="0"/>
        <w:autoSpaceDE w:val="0"/>
        <w:autoSpaceDN w:val="0"/>
        <w:rPr>
          <w:rFonts w:ascii="Arial" w:eastAsia="Bell MT" w:hAnsi="Arial" w:cs="Arial"/>
          <w:iCs/>
          <w:lang w:eastAsia="en-CA" w:bidi="en-CA"/>
        </w:rPr>
      </w:pPr>
    </w:p>
    <w:p w14:paraId="1512510F" w14:textId="77777777" w:rsidR="009D5261" w:rsidRPr="009D5261" w:rsidRDefault="009D5261" w:rsidP="009D5261">
      <w:pPr>
        <w:widowControl w:val="0"/>
        <w:autoSpaceDE w:val="0"/>
        <w:autoSpaceDN w:val="0"/>
        <w:rPr>
          <w:rFonts w:ascii="Arial" w:eastAsia="Bell MT" w:hAnsi="Arial" w:cs="Arial"/>
          <w:b/>
          <w:bCs/>
          <w:iCs/>
          <w:lang w:eastAsia="en-CA" w:bidi="en-CA"/>
        </w:rPr>
      </w:pPr>
      <w:r w:rsidRPr="009D5261">
        <w:rPr>
          <w:rFonts w:ascii="Arial" w:eastAsia="Bell MT" w:hAnsi="Arial" w:cs="Arial"/>
          <w:b/>
          <w:bCs/>
          <w:iCs/>
          <w:lang w:eastAsia="en-CA" w:bidi="en-CA"/>
        </w:rPr>
        <w:t>Post-Assessment</w:t>
      </w:r>
    </w:p>
    <w:p w14:paraId="7ABC7461" w14:textId="488B5862" w:rsidR="009D5261" w:rsidRPr="009D5261" w:rsidRDefault="009D5261" w:rsidP="009D5261">
      <w:pPr>
        <w:widowControl w:val="0"/>
        <w:numPr>
          <w:ilvl w:val="0"/>
          <w:numId w:val="12"/>
        </w:numPr>
        <w:autoSpaceDE w:val="0"/>
        <w:autoSpaceDN w:val="0"/>
        <w:rPr>
          <w:rFonts w:ascii="Arial" w:eastAsia="Bell MT" w:hAnsi="Arial" w:cs="Arial"/>
          <w:iCs/>
          <w:lang w:eastAsia="en-CA" w:bidi="en-CA"/>
        </w:rPr>
      </w:pPr>
      <w:r w:rsidRPr="009D5261">
        <w:rPr>
          <w:rFonts w:ascii="Arial" w:eastAsia="Bell MT" w:hAnsi="Arial" w:cs="Arial"/>
          <w:iCs/>
          <w:lang w:eastAsia="en-CA" w:bidi="en-CA"/>
        </w:rPr>
        <w:t xml:space="preserve">Provide students with access to </w:t>
      </w:r>
      <w:hyperlink r:id="rId22" w:history="1">
        <w:r w:rsidR="006F6597">
          <w:rPr>
            <w:rStyle w:val="Hyperlink"/>
            <w:rFonts w:ascii="Arial" w:eastAsia="Bell MT" w:hAnsi="Arial" w:cs="Arial"/>
            <w:iCs/>
            <w:lang w:eastAsia="en-CA" w:bidi="en-CA"/>
          </w:rPr>
          <w:t>Women in Canada: History Timeline</w:t>
        </w:r>
      </w:hyperlink>
      <w:r w:rsidR="006F6597">
        <w:rPr>
          <w:rFonts w:ascii="Arial" w:eastAsia="Bell MT" w:hAnsi="Arial" w:cs="Arial"/>
          <w:iCs/>
          <w:lang w:eastAsia="en-CA" w:bidi="en-CA"/>
        </w:rPr>
        <w:t xml:space="preserve"> </w:t>
      </w:r>
      <w:r w:rsidRPr="009D5261">
        <w:rPr>
          <w:rFonts w:ascii="Arial" w:eastAsia="Bell MT" w:hAnsi="Arial" w:cs="Arial"/>
          <w:iCs/>
          <w:lang w:eastAsia="en-CA" w:bidi="en-CA"/>
        </w:rPr>
        <w:t>and a copy of the handout “Turning Points for Women’s Rights in Canada”.</w:t>
      </w:r>
    </w:p>
    <w:p w14:paraId="2AC99577" w14:textId="678415CA" w:rsidR="009D5261" w:rsidRPr="009D5261" w:rsidRDefault="009D5261" w:rsidP="009D5261">
      <w:pPr>
        <w:widowControl w:val="0"/>
        <w:numPr>
          <w:ilvl w:val="0"/>
          <w:numId w:val="12"/>
        </w:numPr>
        <w:autoSpaceDE w:val="0"/>
        <w:autoSpaceDN w:val="0"/>
        <w:rPr>
          <w:rFonts w:ascii="Arial" w:eastAsia="Bell MT" w:hAnsi="Arial" w:cs="Arial"/>
          <w:iCs/>
          <w:lang w:eastAsia="en-CA" w:bidi="en-CA"/>
        </w:rPr>
      </w:pPr>
      <w:r w:rsidRPr="009D5261">
        <w:rPr>
          <w:rFonts w:ascii="Arial" w:eastAsia="Bell MT" w:hAnsi="Arial" w:cs="Arial"/>
          <w:iCs/>
          <w:lang w:eastAsia="en-CA" w:bidi="en-CA"/>
        </w:rPr>
        <w:t>Have students select the five most significant turning points for women’s rights in Canada</w:t>
      </w:r>
      <w:r w:rsidR="006F6597">
        <w:rPr>
          <w:rFonts w:ascii="Arial" w:eastAsia="Bell MT" w:hAnsi="Arial" w:cs="Arial"/>
          <w:iCs/>
          <w:lang w:eastAsia="en-CA" w:bidi="en-CA"/>
        </w:rPr>
        <w:t>.</w:t>
      </w:r>
    </w:p>
    <w:p w14:paraId="1277C32F" w14:textId="77777777" w:rsidR="009D5261" w:rsidRPr="009D5261" w:rsidRDefault="009D5261" w:rsidP="009D5261">
      <w:pPr>
        <w:widowControl w:val="0"/>
        <w:numPr>
          <w:ilvl w:val="0"/>
          <w:numId w:val="12"/>
        </w:numPr>
        <w:autoSpaceDE w:val="0"/>
        <w:autoSpaceDN w:val="0"/>
        <w:rPr>
          <w:rFonts w:ascii="Arial" w:eastAsia="Bell MT" w:hAnsi="Arial" w:cs="Arial"/>
          <w:iCs/>
          <w:lang w:eastAsia="en-CA" w:bidi="en-CA"/>
        </w:rPr>
      </w:pPr>
      <w:r w:rsidRPr="009D5261">
        <w:rPr>
          <w:rFonts w:ascii="Arial" w:eastAsia="Bell MT" w:hAnsi="Arial" w:cs="Arial"/>
          <w:iCs/>
          <w:lang w:eastAsia="en-CA" w:bidi="en-CA"/>
        </w:rPr>
        <w:t>Then have students revisit their KWL charts to fill in the “learn” column.</w:t>
      </w:r>
    </w:p>
    <w:p w14:paraId="1787AA75" w14:textId="77777777" w:rsidR="009D5261" w:rsidRPr="009D5261" w:rsidRDefault="009D5261" w:rsidP="009D5261">
      <w:pPr>
        <w:widowControl w:val="0"/>
        <w:autoSpaceDE w:val="0"/>
        <w:autoSpaceDN w:val="0"/>
        <w:rPr>
          <w:rFonts w:ascii="Arial" w:eastAsia="Bell MT" w:hAnsi="Arial" w:cs="Arial"/>
          <w:b/>
          <w:bCs/>
          <w:iCs/>
          <w:lang w:val="en-US" w:eastAsia="en-CA" w:bidi="en-CA"/>
        </w:rPr>
      </w:pPr>
    </w:p>
    <w:p w14:paraId="4AA30FD0" w14:textId="77777777" w:rsidR="009D5261" w:rsidRPr="009D5261" w:rsidRDefault="009D5261" w:rsidP="009D5261">
      <w:pPr>
        <w:widowControl w:val="0"/>
        <w:autoSpaceDE w:val="0"/>
        <w:autoSpaceDN w:val="0"/>
        <w:rPr>
          <w:rFonts w:ascii="Arial" w:eastAsia="Bell MT" w:hAnsi="Arial" w:cs="Arial"/>
          <w:b/>
          <w:bCs/>
          <w:iCs/>
          <w:lang w:val="en-US" w:eastAsia="en-CA" w:bidi="en-CA"/>
        </w:rPr>
      </w:pPr>
      <w:r w:rsidRPr="009D5261">
        <w:rPr>
          <w:rFonts w:ascii="Arial" w:eastAsia="Bell MT" w:hAnsi="Arial" w:cs="Arial"/>
          <w:b/>
          <w:bCs/>
          <w:iCs/>
          <w:lang w:val="en-US" w:eastAsia="en-CA" w:bidi="en-CA"/>
        </w:rPr>
        <w:t>Extension Activities</w:t>
      </w:r>
    </w:p>
    <w:p w14:paraId="6CA27913" w14:textId="77777777" w:rsidR="009D5261" w:rsidRPr="009D5261" w:rsidRDefault="009D5261" w:rsidP="009D5261">
      <w:pPr>
        <w:widowControl w:val="0"/>
        <w:numPr>
          <w:ilvl w:val="0"/>
          <w:numId w:val="15"/>
        </w:numPr>
        <w:autoSpaceDE w:val="0"/>
        <w:autoSpaceDN w:val="0"/>
        <w:rPr>
          <w:rFonts w:ascii="Arial" w:eastAsia="Bell MT" w:hAnsi="Arial" w:cs="Arial"/>
          <w:color w:val="000000"/>
          <w:lang w:eastAsia="en-CA" w:bidi="en-CA"/>
        </w:rPr>
      </w:pPr>
      <w:r w:rsidRPr="009D5261">
        <w:rPr>
          <w:rFonts w:ascii="Arial" w:eastAsia="Bell MT" w:hAnsi="Arial" w:cs="Arial"/>
          <w:color w:val="000000"/>
          <w:lang w:eastAsia="en-CA" w:bidi="en-CA"/>
        </w:rPr>
        <w:t>Share the fact that Canada ranks 62nd out of 193 countries for the representation of women in Parliament. At the rate Canada is going, it will take until 2075 for women to hold half the seats. There won’t be gender parity in our lifetimes unless we implement incentives or quotas.</w:t>
      </w:r>
    </w:p>
    <w:p w14:paraId="300BB7ED" w14:textId="77777777" w:rsidR="009D5261" w:rsidRPr="009D5261" w:rsidRDefault="009D5261" w:rsidP="009D5261">
      <w:pPr>
        <w:widowControl w:val="0"/>
        <w:numPr>
          <w:ilvl w:val="0"/>
          <w:numId w:val="15"/>
        </w:numPr>
        <w:autoSpaceDE w:val="0"/>
        <w:autoSpaceDN w:val="0"/>
        <w:rPr>
          <w:rFonts w:ascii="Arial" w:eastAsia="Bell MT" w:hAnsi="Arial" w:cs="Arial"/>
          <w:color w:val="000000"/>
          <w:lang w:eastAsia="en-CA" w:bidi="en-CA"/>
        </w:rPr>
      </w:pPr>
      <w:r w:rsidRPr="009D5261">
        <w:rPr>
          <w:rFonts w:ascii="Arial" w:eastAsia="Bell MT" w:hAnsi="Arial" w:cs="Arial"/>
          <w:color w:val="000000"/>
          <w:lang w:eastAsia="en-CA" w:bidi="en-CA"/>
        </w:rPr>
        <w:t>Organize a debate on the topic: "Be it resolved that 50% of all parliamentary seats should be reserved for women."</w:t>
      </w:r>
    </w:p>
    <w:p w14:paraId="4C9BD9D6" w14:textId="77777777" w:rsidR="009D5261" w:rsidRPr="009D5261" w:rsidRDefault="009D5261" w:rsidP="009D5261">
      <w:pPr>
        <w:widowControl w:val="0"/>
        <w:autoSpaceDE w:val="0"/>
        <w:autoSpaceDN w:val="0"/>
        <w:rPr>
          <w:rFonts w:ascii="Arial" w:eastAsia="Bell MT" w:hAnsi="Arial" w:cs="Arial"/>
          <w:b/>
          <w:bCs/>
          <w:iCs/>
          <w:lang w:val="en-US" w:eastAsia="en-CA" w:bidi="en-CA"/>
        </w:rPr>
      </w:pPr>
    </w:p>
    <w:p w14:paraId="1200BF50" w14:textId="77777777" w:rsidR="009D5261" w:rsidRPr="009D5261" w:rsidRDefault="009D5261" w:rsidP="009D5261">
      <w:pPr>
        <w:widowControl w:val="0"/>
        <w:autoSpaceDE w:val="0"/>
        <w:autoSpaceDN w:val="0"/>
        <w:rPr>
          <w:rFonts w:ascii="Bell MT" w:eastAsia="Bell MT" w:hAnsi="Bell MT" w:cs="Bell MT"/>
          <w:sz w:val="22"/>
          <w:szCs w:val="22"/>
          <w:lang w:eastAsia="en-CA" w:bidi="en-CA"/>
        </w:rPr>
      </w:pPr>
      <w:r w:rsidRPr="009D5261">
        <w:rPr>
          <w:rFonts w:ascii="Arial" w:eastAsia="Arial" w:hAnsi="Arial" w:cs="Arial"/>
          <w:b/>
          <w:bCs/>
          <w:lang w:eastAsia="en-CA" w:bidi="en-CA"/>
        </w:rPr>
        <w:t>Additional References</w:t>
      </w:r>
      <w:r w:rsidRPr="009D5261">
        <w:rPr>
          <w:rFonts w:ascii="Times New Roman" w:eastAsia="Times New Roman" w:hAnsi="Times New Roman" w:cs="Times New Roman"/>
          <w:b/>
          <w:bCs/>
          <w:lang w:val="en-US" w:eastAsia="en-CA" w:bidi="en-CA"/>
        </w:rPr>
        <w:t xml:space="preserve"> </w:t>
      </w:r>
      <w:r w:rsidRPr="009D5261">
        <w:rPr>
          <w:rFonts w:ascii="Arial" w:eastAsia="Arial" w:hAnsi="Arial" w:cs="Arial"/>
          <w:i/>
          <w:iCs/>
          <w:lang w:eastAsia="en-CA" w:bidi="en-CA"/>
        </w:rPr>
        <w:t xml:space="preserve"> </w:t>
      </w:r>
    </w:p>
    <w:p w14:paraId="41B80800" w14:textId="77777777" w:rsidR="009D5261" w:rsidRPr="009D5261" w:rsidRDefault="009D5261" w:rsidP="009D5261">
      <w:pPr>
        <w:widowControl w:val="0"/>
        <w:autoSpaceDE w:val="0"/>
        <w:autoSpaceDN w:val="0"/>
        <w:rPr>
          <w:rFonts w:ascii="Bell MT" w:eastAsia="Bell MT" w:hAnsi="Bell MT" w:cs="Bell MT"/>
          <w:sz w:val="22"/>
          <w:szCs w:val="22"/>
          <w:lang w:eastAsia="en-CA" w:bidi="en-CA"/>
        </w:rPr>
      </w:pPr>
      <w:r w:rsidRPr="009D5261">
        <w:rPr>
          <w:rFonts w:ascii="Arial" w:eastAsia="Arial" w:hAnsi="Arial" w:cs="Arial"/>
          <w:lang w:eastAsia="en-CA" w:bidi="en-CA"/>
        </w:rPr>
        <w:t xml:space="preserve"> </w:t>
      </w:r>
    </w:p>
    <w:p w14:paraId="45631310" w14:textId="2F4011B7" w:rsidR="009D5261" w:rsidRPr="009D5261" w:rsidRDefault="009D5261" w:rsidP="009D5261">
      <w:pPr>
        <w:widowControl w:val="0"/>
        <w:autoSpaceDE w:val="0"/>
        <w:autoSpaceDN w:val="0"/>
        <w:rPr>
          <w:rFonts w:ascii="Bell MT" w:eastAsia="Bell MT" w:hAnsi="Bell MT" w:cs="Bell MT"/>
          <w:sz w:val="22"/>
          <w:szCs w:val="22"/>
          <w:lang w:eastAsia="en-CA" w:bidi="en-CA"/>
        </w:rPr>
      </w:pPr>
    </w:p>
    <w:p w14:paraId="00F7398A" w14:textId="2CDE6532" w:rsidR="009D5261" w:rsidRPr="00192C58" w:rsidRDefault="009D5261" w:rsidP="009D5261">
      <w:pPr>
        <w:widowControl w:val="0"/>
        <w:autoSpaceDE w:val="0"/>
        <w:autoSpaceDN w:val="0"/>
        <w:rPr>
          <w:rFonts w:ascii="Bell MT" w:eastAsia="Bell MT" w:hAnsi="Bell MT" w:cs="Bell MT"/>
          <w:sz w:val="22"/>
          <w:szCs w:val="22"/>
          <w:lang w:val="es-ES" w:eastAsia="en-CA" w:bidi="en-CA"/>
        </w:rPr>
      </w:pPr>
      <w:r w:rsidRPr="009D5261">
        <w:rPr>
          <w:rFonts w:ascii="Arial" w:eastAsia="Arial" w:hAnsi="Arial" w:cs="Arial"/>
          <w:lang w:eastAsia="en-CA" w:bidi="en-CA"/>
        </w:rPr>
        <w:t xml:space="preserve">Canada. Status of Women Canada. 2020. “Royal Commission on the Status of Women in Canada.” </w:t>
      </w:r>
      <w:hyperlink r:id="rId23">
        <w:r w:rsidRPr="00192C58">
          <w:rPr>
            <w:rFonts w:ascii="Arial" w:eastAsia="Arial" w:hAnsi="Arial" w:cs="Arial"/>
            <w:color w:val="0563C1"/>
            <w:u w:val="single"/>
            <w:lang w:val="es-ES" w:eastAsia="en-CA" w:bidi="en-CA"/>
          </w:rPr>
          <w:t>https://cfc-swc.gc.ca/commemoration/roycom-en.html</w:t>
        </w:r>
      </w:hyperlink>
    </w:p>
    <w:p w14:paraId="3AE378F0" w14:textId="47F45B44" w:rsidR="009D5261" w:rsidRPr="009D5261" w:rsidRDefault="009D5261" w:rsidP="009D5261">
      <w:pPr>
        <w:widowControl w:val="0"/>
        <w:autoSpaceDE w:val="0"/>
        <w:autoSpaceDN w:val="0"/>
        <w:rPr>
          <w:rFonts w:ascii="Bell MT" w:eastAsia="Bell MT" w:hAnsi="Bell MT" w:cs="Bell MT"/>
          <w:i/>
          <w:sz w:val="18"/>
          <w:szCs w:val="18"/>
          <w:lang w:eastAsia="en-CA" w:bidi="en-CA"/>
        </w:rPr>
      </w:pPr>
    </w:p>
    <w:p w14:paraId="43A36312" w14:textId="77777777" w:rsidR="009D5261" w:rsidRPr="00192C58" w:rsidRDefault="009D5261" w:rsidP="009D5261">
      <w:pPr>
        <w:widowControl w:val="0"/>
        <w:autoSpaceDE w:val="0"/>
        <w:autoSpaceDN w:val="0"/>
        <w:rPr>
          <w:rFonts w:ascii="Bell MT" w:eastAsia="Bell MT" w:hAnsi="Bell MT" w:cs="Bell MT"/>
          <w:sz w:val="22"/>
          <w:szCs w:val="22"/>
          <w:lang w:val="es-ES" w:eastAsia="en-CA" w:bidi="en-CA"/>
        </w:rPr>
      </w:pPr>
      <w:r w:rsidRPr="009D5261">
        <w:rPr>
          <w:rFonts w:ascii="Arial" w:eastAsia="Arial" w:hAnsi="Arial" w:cs="Arial"/>
          <w:lang w:eastAsia="en-CA" w:bidi="en-CA"/>
        </w:rPr>
        <w:t xml:space="preserve">CPAC. 2014. “Did You Know? - The Famous Five and the Persons Case.” </w:t>
      </w:r>
      <w:r w:rsidRPr="00192C58">
        <w:rPr>
          <w:rFonts w:ascii="Arial" w:eastAsia="Arial" w:hAnsi="Arial" w:cs="Arial"/>
          <w:i/>
          <w:iCs/>
          <w:lang w:val="es-ES" w:eastAsia="en-CA" w:bidi="en-CA"/>
        </w:rPr>
        <w:t>YouTube</w:t>
      </w:r>
      <w:r w:rsidRPr="00192C58">
        <w:rPr>
          <w:rFonts w:ascii="Arial" w:eastAsia="Arial" w:hAnsi="Arial" w:cs="Arial"/>
          <w:lang w:val="es-ES" w:eastAsia="en-CA" w:bidi="en-CA"/>
        </w:rPr>
        <w:t xml:space="preserve">. </w:t>
      </w:r>
      <w:hyperlink r:id="rId24">
        <w:r w:rsidRPr="00192C58">
          <w:rPr>
            <w:rFonts w:ascii="Arial" w:eastAsia="Arial" w:hAnsi="Arial" w:cs="Arial"/>
            <w:color w:val="0563C1"/>
            <w:u w:val="single"/>
            <w:lang w:val="es-ES" w:eastAsia="en-CA" w:bidi="en-CA"/>
          </w:rPr>
          <w:t>https://www.youtube.com/watch?v=if_pyx5dm9Y</w:t>
        </w:r>
      </w:hyperlink>
      <w:r w:rsidRPr="00192C58">
        <w:rPr>
          <w:rFonts w:ascii="Arial" w:eastAsia="Arial" w:hAnsi="Arial" w:cs="Arial"/>
          <w:lang w:val="es-ES" w:eastAsia="en-CA" w:bidi="en-CA"/>
        </w:rPr>
        <w:t xml:space="preserve"> </w:t>
      </w:r>
    </w:p>
    <w:p w14:paraId="6E1C7D75" w14:textId="77777777" w:rsidR="009D5261" w:rsidRPr="00192C58" w:rsidRDefault="009D5261" w:rsidP="009D5261">
      <w:pPr>
        <w:widowControl w:val="0"/>
        <w:autoSpaceDE w:val="0"/>
        <w:autoSpaceDN w:val="0"/>
        <w:rPr>
          <w:rFonts w:ascii="Bell MT" w:eastAsia="Bell MT" w:hAnsi="Bell MT" w:cs="Bell MT"/>
          <w:i/>
          <w:sz w:val="18"/>
          <w:szCs w:val="18"/>
          <w:lang w:val="es-ES" w:eastAsia="en-CA" w:bidi="en-CA"/>
        </w:rPr>
      </w:pPr>
      <w:r w:rsidRPr="00192C58">
        <w:rPr>
          <w:rFonts w:ascii="Times New Roman" w:eastAsia="Times New Roman" w:hAnsi="Times New Roman" w:cs="Times New Roman"/>
          <w:i/>
          <w:lang w:val="es-ES" w:eastAsia="en-CA" w:bidi="en-CA"/>
        </w:rPr>
        <w:t xml:space="preserve"> </w:t>
      </w:r>
    </w:p>
    <w:p w14:paraId="5605DC20" w14:textId="77777777" w:rsidR="009D5261" w:rsidRDefault="009D5261" w:rsidP="009D5261">
      <w:pPr>
        <w:widowControl w:val="0"/>
        <w:autoSpaceDE w:val="0"/>
        <w:autoSpaceDN w:val="0"/>
        <w:rPr>
          <w:rFonts w:ascii="Arial" w:eastAsia="Arial" w:hAnsi="Arial" w:cs="Arial"/>
          <w:lang w:eastAsia="en-CA" w:bidi="en-CA"/>
        </w:rPr>
      </w:pPr>
      <w:r w:rsidRPr="00192C58">
        <w:rPr>
          <w:rFonts w:ascii="Arial" w:eastAsia="Arial" w:hAnsi="Arial" w:cs="Arial"/>
          <w:lang w:val="es-ES" w:eastAsia="en-CA" w:bidi="en-CA"/>
        </w:rPr>
        <w:t xml:space="preserve">ESRI </w:t>
      </w:r>
      <w:proofErr w:type="spellStart"/>
      <w:r w:rsidRPr="00192C58">
        <w:rPr>
          <w:rFonts w:ascii="Arial" w:eastAsia="Arial" w:hAnsi="Arial" w:cs="Arial"/>
          <w:lang w:val="es-ES" w:eastAsia="en-CA" w:bidi="en-CA"/>
        </w:rPr>
        <w:t>Canada</w:t>
      </w:r>
      <w:proofErr w:type="spellEnd"/>
      <w:r w:rsidRPr="00192C58">
        <w:rPr>
          <w:rFonts w:ascii="Arial" w:eastAsia="Arial" w:hAnsi="Arial" w:cs="Arial"/>
          <w:lang w:val="es-ES" w:eastAsia="en-CA" w:bidi="en-CA"/>
        </w:rPr>
        <w:t xml:space="preserve">. </w:t>
      </w:r>
      <w:r w:rsidRPr="009D5261">
        <w:rPr>
          <w:rFonts w:ascii="Arial" w:eastAsia="Arial" w:hAnsi="Arial" w:cs="Arial"/>
          <w:lang w:eastAsia="en-CA" w:bidi="en-CA"/>
        </w:rPr>
        <w:t xml:space="preserve">[n.d.] “Canadian Heroines.” </w:t>
      </w:r>
      <w:hyperlink r:id="rId25">
        <w:r w:rsidRPr="009D5261">
          <w:rPr>
            <w:rFonts w:ascii="Arial" w:eastAsia="Arial" w:hAnsi="Arial" w:cs="Arial"/>
            <w:color w:val="0563C1"/>
            <w:u w:val="single"/>
            <w:lang w:eastAsia="en-CA" w:bidi="en-CA"/>
          </w:rPr>
          <w:t>https://esrica-marketing.maps.arcgis.com/apps/MapJournal/index.html?appid=57318542d6574515845415220f6e02f7</w:t>
        </w:r>
      </w:hyperlink>
      <w:r w:rsidRPr="009D5261">
        <w:rPr>
          <w:rFonts w:ascii="Arial" w:eastAsia="Arial" w:hAnsi="Arial" w:cs="Arial"/>
          <w:lang w:eastAsia="en-CA" w:bidi="en-CA"/>
        </w:rPr>
        <w:t xml:space="preserve"> </w:t>
      </w:r>
    </w:p>
    <w:p w14:paraId="2BC9DB5B" w14:textId="77777777" w:rsidR="00192C58" w:rsidRDefault="00192C58" w:rsidP="009D5261">
      <w:pPr>
        <w:widowControl w:val="0"/>
        <w:autoSpaceDE w:val="0"/>
        <w:autoSpaceDN w:val="0"/>
        <w:rPr>
          <w:rFonts w:ascii="Bell MT" w:eastAsia="Bell MT" w:hAnsi="Bell MT" w:cs="Bell MT"/>
          <w:sz w:val="22"/>
          <w:szCs w:val="22"/>
          <w:lang w:eastAsia="en-CA" w:bidi="en-CA"/>
        </w:rPr>
      </w:pPr>
    </w:p>
    <w:p w14:paraId="3CFFB96A" w14:textId="77777777" w:rsidR="00192C58" w:rsidRPr="009D5261" w:rsidRDefault="00192C58" w:rsidP="009D5261">
      <w:pPr>
        <w:widowControl w:val="0"/>
        <w:autoSpaceDE w:val="0"/>
        <w:autoSpaceDN w:val="0"/>
        <w:rPr>
          <w:rFonts w:ascii="Bell MT" w:eastAsia="Bell MT" w:hAnsi="Bell MT" w:cs="Bell MT"/>
          <w:sz w:val="22"/>
          <w:szCs w:val="22"/>
          <w:lang w:eastAsia="en-CA" w:bidi="en-CA"/>
        </w:rPr>
      </w:pPr>
    </w:p>
    <w:p w14:paraId="39DAA3BF" w14:textId="77777777" w:rsidR="009D5261" w:rsidRPr="009D5261" w:rsidRDefault="009D5261" w:rsidP="009D5261">
      <w:pPr>
        <w:widowControl w:val="0"/>
        <w:autoSpaceDE w:val="0"/>
        <w:autoSpaceDN w:val="0"/>
        <w:rPr>
          <w:rFonts w:ascii="Bell MT" w:eastAsia="Bell MT" w:hAnsi="Bell MT" w:cs="Bell MT"/>
          <w:i/>
          <w:sz w:val="18"/>
          <w:szCs w:val="18"/>
          <w:lang w:eastAsia="en-CA" w:bidi="en-CA"/>
        </w:rPr>
      </w:pPr>
      <w:r w:rsidRPr="009D5261">
        <w:rPr>
          <w:rFonts w:ascii="Times New Roman" w:eastAsia="Times New Roman" w:hAnsi="Times New Roman" w:cs="Times New Roman"/>
          <w:i/>
          <w:lang w:eastAsia="en-CA" w:bidi="en-CA"/>
        </w:rPr>
        <w:t xml:space="preserve"> </w:t>
      </w:r>
    </w:p>
    <w:p w14:paraId="13C8B45A" w14:textId="77777777" w:rsidR="009D5261" w:rsidRPr="009D5261" w:rsidRDefault="009D5261" w:rsidP="009D5261">
      <w:pPr>
        <w:widowControl w:val="0"/>
        <w:autoSpaceDE w:val="0"/>
        <w:autoSpaceDN w:val="0"/>
        <w:rPr>
          <w:rFonts w:ascii="Bell MT" w:eastAsia="Bell MT" w:hAnsi="Bell MT" w:cs="Bell MT"/>
          <w:sz w:val="22"/>
          <w:szCs w:val="22"/>
          <w:lang w:eastAsia="en-CA" w:bidi="en-CA"/>
        </w:rPr>
      </w:pPr>
      <w:r w:rsidRPr="009D5261">
        <w:rPr>
          <w:rFonts w:ascii="Arial" w:eastAsia="Arial" w:hAnsi="Arial" w:cs="Arial"/>
          <w:lang w:eastAsia="en-CA" w:bidi="en-CA"/>
        </w:rPr>
        <w:lastRenderedPageBreak/>
        <w:t xml:space="preserve">Forster, Merna. 2017. “Women of Worth.” </w:t>
      </w:r>
      <w:r w:rsidRPr="009D5261">
        <w:rPr>
          <w:rFonts w:ascii="Arial" w:eastAsia="Arial" w:hAnsi="Arial" w:cs="Arial"/>
          <w:i/>
          <w:iCs/>
          <w:lang w:eastAsia="en-CA" w:bidi="en-CA"/>
        </w:rPr>
        <w:t>Canada’s History</w:t>
      </w:r>
      <w:r w:rsidRPr="009D5261">
        <w:rPr>
          <w:rFonts w:ascii="Arial" w:eastAsia="Arial" w:hAnsi="Arial" w:cs="Arial"/>
          <w:lang w:eastAsia="en-CA" w:bidi="en-CA"/>
        </w:rPr>
        <w:t xml:space="preserve">. </w:t>
      </w:r>
      <w:hyperlink r:id="rId26">
        <w:r w:rsidRPr="009D5261">
          <w:rPr>
            <w:rFonts w:ascii="Arial" w:eastAsia="Arial" w:hAnsi="Arial" w:cs="Arial"/>
            <w:color w:val="0563C1"/>
            <w:u w:val="single"/>
            <w:lang w:eastAsia="en-CA" w:bidi="en-CA"/>
          </w:rPr>
          <w:t>https://www.canadashistory.ca/explore/women/women-of-worth</w:t>
        </w:r>
      </w:hyperlink>
      <w:r w:rsidRPr="009D5261">
        <w:rPr>
          <w:rFonts w:ascii="Arial" w:eastAsia="Arial" w:hAnsi="Arial" w:cs="Arial"/>
          <w:lang w:eastAsia="en-CA" w:bidi="en-CA"/>
        </w:rPr>
        <w:t xml:space="preserve"> </w:t>
      </w:r>
    </w:p>
    <w:p w14:paraId="2FF937E3" w14:textId="3978F0C0" w:rsidR="009D5261" w:rsidRPr="009D5261" w:rsidRDefault="009D5261" w:rsidP="009D5261">
      <w:pPr>
        <w:widowControl w:val="0"/>
        <w:autoSpaceDE w:val="0"/>
        <w:autoSpaceDN w:val="0"/>
        <w:rPr>
          <w:rFonts w:ascii="Bell MT" w:eastAsia="Bell MT" w:hAnsi="Bell MT" w:cs="Bell MT"/>
          <w:sz w:val="22"/>
          <w:szCs w:val="22"/>
          <w:lang w:eastAsia="en-CA" w:bidi="en-CA"/>
        </w:rPr>
      </w:pPr>
    </w:p>
    <w:p w14:paraId="06E1C959" w14:textId="77777777" w:rsidR="009D5261" w:rsidRPr="009D5261" w:rsidRDefault="009D5261" w:rsidP="009D5261">
      <w:pPr>
        <w:widowControl w:val="0"/>
        <w:autoSpaceDE w:val="0"/>
        <w:autoSpaceDN w:val="0"/>
        <w:rPr>
          <w:rFonts w:ascii="Bell MT" w:eastAsia="Bell MT" w:hAnsi="Bell MT" w:cs="Bell MT"/>
          <w:sz w:val="22"/>
          <w:szCs w:val="22"/>
          <w:lang w:eastAsia="en-CA" w:bidi="en-CA"/>
        </w:rPr>
      </w:pPr>
      <w:proofErr w:type="spellStart"/>
      <w:r w:rsidRPr="009D5261">
        <w:rPr>
          <w:rFonts w:ascii="Arial" w:eastAsia="Arial" w:hAnsi="Arial" w:cs="Arial"/>
          <w:lang w:eastAsia="en-CA" w:bidi="en-CA"/>
        </w:rPr>
        <w:t>Historica</w:t>
      </w:r>
      <w:proofErr w:type="spellEnd"/>
      <w:r w:rsidRPr="009D5261">
        <w:rPr>
          <w:rFonts w:ascii="Arial" w:eastAsia="Arial" w:hAnsi="Arial" w:cs="Arial"/>
          <w:lang w:eastAsia="en-CA" w:bidi="en-CA"/>
        </w:rPr>
        <w:t xml:space="preserve"> Canada. [ca.2015?]. “Women’s Suffrage in Canada: Education Guide.” </w:t>
      </w:r>
      <w:hyperlink r:id="rId27">
        <w:r w:rsidRPr="009D5261">
          <w:rPr>
            <w:rFonts w:ascii="Arial" w:eastAsia="Arial" w:hAnsi="Arial" w:cs="Arial"/>
            <w:color w:val="0563C1"/>
            <w:u w:val="single"/>
            <w:lang w:eastAsia="en-CA" w:bidi="en-CA"/>
          </w:rPr>
          <w:t>http://education.historicacanada.ca/files/108/Womens_Suffrage.pdf</w:t>
        </w:r>
      </w:hyperlink>
      <w:r w:rsidRPr="009D5261">
        <w:rPr>
          <w:rFonts w:ascii="Arial" w:eastAsia="Arial" w:hAnsi="Arial" w:cs="Arial"/>
          <w:lang w:eastAsia="en-CA" w:bidi="en-CA"/>
        </w:rPr>
        <w:t xml:space="preserve"> </w:t>
      </w:r>
    </w:p>
    <w:p w14:paraId="1EF6128E" w14:textId="77777777" w:rsidR="009D5261" w:rsidRPr="009D5261" w:rsidRDefault="009D5261" w:rsidP="009D5261">
      <w:pPr>
        <w:widowControl w:val="0"/>
        <w:autoSpaceDE w:val="0"/>
        <w:autoSpaceDN w:val="0"/>
        <w:rPr>
          <w:rFonts w:ascii="Bell MT" w:eastAsia="Bell MT" w:hAnsi="Bell MT" w:cs="Bell MT"/>
          <w:i/>
          <w:sz w:val="18"/>
          <w:szCs w:val="18"/>
          <w:lang w:eastAsia="en-CA" w:bidi="en-CA"/>
        </w:rPr>
      </w:pPr>
      <w:r w:rsidRPr="009D5261">
        <w:rPr>
          <w:rFonts w:ascii="Times New Roman" w:eastAsia="Times New Roman" w:hAnsi="Times New Roman" w:cs="Times New Roman"/>
          <w:i/>
          <w:lang w:eastAsia="en-CA" w:bidi="en-CA"/>
        </w:rPr>
        <w:t xml:space="preserve"> </w:t>
      </w:r>
    </w:p>
    <w:p w14:paraId="6132A667" w14:textId="77777777" w:rsidR="009D5261" w:rsidRPr="009D5261" w:rsidRDefault="009D5261" w:rsidP="009D5261">
      <w:pPr>
        <w:widowControl w:val="0"/>
        <w:autoSpaceDE w:val="0"/>
        <w:autoSpaceDN w:val="0"/>
        <w:rPr>
          <w:rFonts w:ascii="Bell MT" w:eastAsia="Bell MT" w:hAnsi="Bell MT" w:cs="Bell MT"/>
          <w:sz w:val="22"/>
          <w:szCs w:val="22"/>
          <w:lang w:eastAsia="en-CA" w:bidi="en-CA"/>
        </w:rPr>
      </w:pPr>
      <w:proofErr w:type="spellStart"/>
      <w:r w:rsidRPr="009D5261">
        <w:rPr>
          <w:rFonts w:ascii="Arial" w:eastAsia="Arial" w:hAnsi="Arial" w:cs="Arial"/>
          <w:lang w:eastAsia="en-CA" w:bidi="en-CA"/>
        </w:rPr>
        <w:t>Historica</w:t>
      </w:r>
      <w:proofErr w:type="spellEnd"/>
      <w:r w:rsidRPr="009D5261">
        <w:rPr>
          <w:rFonts w:ascii="Arial" w:eastAsia="Arial" w:hAnsi="Arial" w:cs="Arial"/>
          <w:lang w:eastAsia="en-CA" w:bidi="en-CA"/>
        </w:rPr>
        <w:t xml:space="preserve"> Canada. 2016. “Heritage Minutes: Emily Murphy.” </w:t>
      </w:r>
      <w:r w:rsidRPr="009D5261">
        <w:rPr>
          <w:rFonts w:ascii="Arial" w:eastAsia="Arial" w:hAnsi="Arial" w:cs="Arial"/>
          <w:i/>
          <w:iCs/>
          <w:lang w:eastAsia="en-CA" w:bidi="en-CA"/>
        </w:rPr>
        <w:t>YouTube.</w:t>
      </w:r>
      <w:r w:rsidRPr="009D5261">
        <w:rPr>
          <w:rFonts w:ascii="Arial" w:eastAsia="Arial" w:hAnsi="Arial" w:cs="Arial"/>
          <w:lang w:eastAsia="en-CA" w:bidi="en-CA"/>
        </w:rPr>
        <w:t xml:space="preserve"> </w:t>
      </w:r>
      <w:hyperlink r:id="rId28">
        <w:r w:rsidRPr="009D5261">
          <w:rPr>
            <w:rFonts w:ascii="Arial" w:eastAsia="Arial" w:hAnsi="Arial" w:cs="Arial"/>
            <w:color w:val="0563C1"/>
            <w:u w:val="single"/>
            <w:lang w:eastAsia="en-CA" w:bidi="en-CA"/>
          </w:rPr>
          <w:t>https://www.youtube.com/watch?v=njAO38Og1-k</w:t>
        </w:r>
      </w:hyperlink>
      <w:r w:rsidRPr="009D5261">
        <w:rPr>
          <w:rFonts w:ascii="Arial" w:eastAsia="Arial" w:hAnsi="Arial" w:cs="Arial"/>
          <w:lang w:eastAsia="en-CA" w:bidi="en-CA"/>
        </w:rPr>
        <w:t xml:space="preserve"> </w:t>
      </w:r>
    </w:p>
    <w:p w14:paraId="6F26AEEF" w14:textId="77777777" w:rsidR="009D5261" w:rsidRPr="009D5261" w:rsidRDefault="009D5261" w:rsidP="009D5261">
      <w:pPr>
        <w:widowControl w:val="0"/>
        <w:autoSpaceDE w:val="0"/>
        <w:autoSpaceDN w:val="0"/>
        <w:rPr>
          <w:rFonts w:ascii="Bell MT" w:eastAsia="Bell MT" w:hAnsi="Bell MT" w:cs="Bell MT"/>
          <w:sz w:val="22"/>
          <w:szCs w:val="22"/>
          <w:lang w:eastAsia="en-CA" w:bidi="en-CA"/>
        </w:rPr>
      </w:pPr>
      <w:r w:rsidRPr="009D5261">
        <w:rPr>
          <w:rFonts w:ascii="Arial" w:eastAsia="Arial" w:hAnsi="Arial" w:cs="Arial"/>
          <w:lang w:eastAsia="en-CA" w:bidi="en-CA"/>
        </w:rPr>
        <w:t xml:space="preserve"> </w:t>
      </w:r>
    </w:p>
    <w:p w14:paraId="3A11E7C8" w14:textId="77777777" w:rsidR="009D5261" w:rsidRPr="00192C58" w:rsidRDefault="009D5261" w:rsidP="009D5261">
      <w:pPr>
        <w:widowControl w:val="0"/>
        <w:autoSpaceDE w:val="0"/>
        <w:autoSpaceDN w:val="0"/>
        <w:rPr>
          <w:rFonts w:ascii="Bell MT" w:eastAsia="Bell MT" w:hAnsi="Bell MT" w:cs="Bell MT"/>
          <w:sz w:val="22"/>
          <w:szCs w:val="22"/>
          <w:lang w:val="es-ES" w:eastAsia="en-CA" w:bidi="en-CA"/>
        </w:rPr>
      </w:pPr>
      <w:proofErr w:type="spellStart"/>
      <w:r w:rsidRPr="009D5261">
        <w:rPr>
          <w:rFonts w:ascii="Arial" w:eastAsia="Arial" w:hAnsi="Arial" w:cs="Arial"/>
          <w:lang w:eastAsia="en-CA" w:bidi="en-CA"/>
        </w:rPr>
        <w:t>Historica</w:t>
      </w:r>
      <w:proofErr w:type="spellEnd"/>
      <w:r w:rsidRPr="009D5261">
        <w:rPr>
          <w:rFonts w:ascii="Arial" w:eastAsia="Arial" w:hAnsi="Arial" w:cs="Arial"/>
          <w:lang w:eastAsia="en-CA" w:bidi="en-CA"/>
        </w:rPr>
        <w:t xml:space="preserve"> Canada. 2016. “Heritage Minutes: Nellie McClung.” You Tube. </w:t>
      </w:r>
      <w:hyperlink r:id="rId29">
        <w:r w:rsidRPr="00192C58">
          <w:rPr>
            <w:rFonts w:ascii="Arial" w:eastAsia="Arial" w:hAnsi="Arial" w:cs="Arial"/>
            <w:color w:val="0563C1"/>
            <w:u w:val="single"/>
            <w:lang w:val="es-ES" w:eastAsia="en-CA" w:bidi="en-CA"/>
          </w:rPr>
          <w:t>https://www.youtube.com/watch?v=SdbG6EIHrbs</w:t>
        </w:r>
      </w:hyperlink>
      <w:r w:rsidRPr="00192C58">
        <w:rPr>
          <w:rFonts w:ascii="Arial" w:eastAsia="Arial" w:hAnsi="Arial" w:cs="Arial"/>
          <w:lang w:val="es-ES" w:eastAsia="en-CA" w:bidi="en-CA"/>
        </w:rPr>
        <w:t xml:space="preserve"> </w:t>
      </w:r>
    </w:p>
    <w:p w14:paraId="5BF5BF4B" w14:textId="77777777" w:rsidR="009D5261" w:rsidRPr="00192C58" w:rsidRDefault="009D5261" w:rsidP="009D5261">
      <w:pPr>
        <w:widowControl w:val="0"/>
        <w:autoSpaceDE w:val="0"/>
        <w:autoSpaceDN w:val="0"/>
        <w:rPr>
          <w:rFonts w:ascii="Bell MT" w:eastAsia="Bell MT" w:hAnsi="Bell MT" w:cs="Bell MT"/>
          <w:i/>
          <w:sz w:val="18"/>
          <w:szCs w:val="18"/>
          <w:lang w:val="es-ES" w:eastAsia="en-CA" w:bidi="en-CA"/>
        </w:rPr>
      </w:pPr>
      <w:r w:rsidRPr="00192C58">
        <w:rPr>
          <w:rFonts w:ascii="Times New Roman" w:eastAsia="Times New Roman" w:hAnsi="Times New Roman" w:cs="Times New Roman"/>
          <w:i/>
          <w:lang w:val="es-ES" w:eastAsia="en-CA" w:bidi="en-CA"/>
        </w:rPr>
        <w:t xml:space="preserve"> </w:t>
      </w:r>
    </w:p>
    <w:p w14:paraId="7DB87FB4" w14:textId="77777777" w:rsidR="009D5261" w:rsidRPr="00192C58" w:rsidRDefault="009D5261" w:rsidP="009D5261">
      <w:pPr>
        <w:widowControl w:val="0"/>
        <w:autoSpaceDE w:val="0"/>
        <w:autoSpaceDN w:val="0"/>
        <w:rPr>
          <w:rFonts w:ascii="Bell MT" w:eastAsia="Bell MT" w:hAnsi="Bell MT" w:cs="Bell MT"/>
          <w:sz w:val="22"/>
          <w:szCs w:val="22"/>
          <w:lang w:val="fr-FR" w:eastAsia="en-CA" w:bidi="en-CA"/>
        </w:rPr>
      </w:pPr>
      <w:proofErr w:type="spellStart"/>
      <w:r w:rsidRPr="00192C58">
        <w:rPr>
          <w:rFonts w:ascii="Arial" w:eastAsia="Arial" w:hAnsi="Arial" w:cs="Arial"/>
          <w:lang w:val="es-ES" w:eastAsia="en-CA" w:bidi="en-CA"/>
        </w:rPr>
        <w:t>Historica</w:t>
      </w:r>
      <w:proofErr w:type="spellEnd"/>
      <w:r w:rsidRPr="00192C58">
        <w:rPr>
          <w:rFonts w:ascii="Arial" w:eastAsia="Arial" w:hAnsi="Arial" w:cs="Arial"/>
          <w:lang w:val="es-ES" w:eastAsia="en-CA" w:bidi="en-CA"/>
        </w:rPr>
        <w:t xml:space="preserve"> </w:t>
      </w:r>
      <w:proofErr w:type="spellStart"/>
      <w:r w:rsidRPr="00192C58">
        <w:rPr>
          <w:rFonts w:ascii="Arial" w:eastAsia="Arial" w:hAnsi="Arial" w:cs="Arial"/>
          <w:lang w:val="es-ES" w:eastAsia="en-CA" w:bidi="en-CA"/>
        </w:rPr>
        <w:t>Canada</w:t>
      </w:r>
      <w:proofErr w:type="spellEnd"/>
      <w:r w:rsidRPr="00192C58">
        <w:rPr>
          <w:rFonts w:ascii="Arial" w:eastAsia="Arial" w:hAnsi="Arial" w:cs="Arial"/>
          <w:lang w:val="es-ES" w:eastAsia="en-CA" w:bidi="en-CA"/>
        </w:rPr>
        <w:t xml:space="preserve"> </w:t>
      </w:r>
      <w:proofErr w:type="spellStart"/>
      <w:r w:rsidRPr="00192C58">
        <w:rPr>
          <w:rFonts w:ascii="Arial" w:eastAsia="Arial" w:hAnsi="Arial" w:cs="Arial"/>
          <w:lang w:val="es-ES" w:eastAsia="en-CA" w:bidi="en-CA"/>
        </w:rPr>
        <w:t>Education</w:t>
      </w:r>
      <w:proofErr w:type="spellEnd"/>
      <w:r w:rsidRPr="00192C58">
        <w:rPr>
          <w:rFonts w:ascii="Arial" w:eastAsia="Arial" w:hAnsi="Arial" w:cs="Arial"/>
          <w:lang w:val="es-ES" w:eastAsia="en-CA" w:bidi="en-CA"/>
        </w:rPr>
        <w:t xml:space="preserve"> Portal. </w:t>
      </w:r>
      <w:r w:rsidRPr="00192C58">
        <w:rPr>
          <w:rFonts w:ascii="Arial" w:eastAsia="Arial" w:hAnsi="Arial" w:cs="Arial"/>
          <w:lang w:val="fr-FR" w:eastAsia="en-CA" w:bidi="en-CA"/>
        </w:rPr>
        <w:t xml:space="preserve">2021. “Nellie </w:t>
      </w:r>
      <w:proofErr w:type="spellStart"/>
      <w:r w:rsidRPr="00192C58">
        <w:rPr>
          <w:rFonts w:ascii="Arial" w:eastAsia="Arial" w:hAnsi="Arial" w:cs="Arial"/>
          <w:lang w:val="fr-FR" w:eastAsia="en-CA" w:bidi="en-CA"/>
        </w:rPr>
        <w:t>McClung</w:t>
      </w:r>
      <w:proofErr w:type="spellEnd"/>
      <w:r w:rsidRPr="00192C58">
        <w:rPr>
          <w:rFonts w:ascii="Arial" w:eastAsia="Arial" w:hAnsi="Arial" w:cs="Arial"/>
          <w:lang w:val="fr-FR" w:eastAsia="en-CA" w:bidi="en-CA"/>
        </w:rPr>
        <w:t xml:space="preserve">.” </w:t>
      </w:r>
      <w:hyperlink r:id="rId30">
        <w:r w:rsidRPr="00192C58">
          <w:rPr>
            <w:rFonts w:ascii="Arial" w:eastAsia="Arial" w:hAnsi="Arial" w:cs="Arial"/>
            <w:color w:val="0563C1"/>
            <w:u w:val="single"/>
            <w:lang w:val="fr-FR" w:eastAsia="en-CA" w:bidi="en-CA"/>
          </w:rPr>
          <w:t>http://education.historicacanada.ca/en/tools/75?c=32</w:t>
        </w:r>
      </w:hyperlink>
      <w:r w:rsidRPr="00192C58">
        <w:rPr>
          <w:rFonts w:ascii="Arial" w:eastAsia="Arial" w:hAnsi="Arial" w:cs="Arial"/>
          <w:lang w:val="fr-FR" w:eastAsia="en-CA" w:bidi="en-CA"/>
        </w:rPr>
        <w:t xml:space="preserve"> </w:t>
      </w:r>
    </w:p>
    <w:p w14:paraId="09A92D1D" w14:textId="77777777" w:rsidR="009D5261" w:rsidRPr="00192C58" w:rsidRDefault="009D5261" w:rsidP="009D5261">
      <w:pPr>
        <w:widowControl w:val="0"/>
        <w:autoSpaceDE w:val="0"/>
        <w:autoSpaceDN w:val="0"/>
        <w:rPr>
          <w:rFonts w:ascii="Arial" w:eastAsia="Arial" w:hAnsi="Arial" w:cs="Arial"/>
          <w:lang w:val="fr-FR" w:eastAsia="en-CA" w:bidi="en-CA"/>
        </w:rPr>
      </w:pPr>
    </w:p>
    <w:p w14:paraId="3A34573A" w14:textId="77777777" w:rsidR="009D5261" w:rsidRPr="009D5261" w:rsidRDefault="009D5261" w:rsidP="009D5261">
      <w:pPr>
        <w:widowControl w:val="0"/>
        <w:autoSpaceDE w:val="0"/>
        <w:autoSpaceDN w:val="0"/>
        <w:rPr>
          <w:rFonts w:ascii="Bell MT" w:eastAsia="Bell MT" w:hAnsi="Bell MT" w:cs="Bell MT"/>
          <w:sz w:val="22"/>
          <w:szCs w:val="22"/>
          <w:lang w:eastAsia="en-CA" w:bidi="en-CA"/>
        </w:rPr>
      </w:pPr>
      <w:r w:rsidRPr="009D5261">
        <w:rPr>
          <w:rFonts w:ascii="Arial" w:eastAsia="Arial" w:hAnsi="Arial" w:cs="Arial"/>
          <w:lang w:eastAsia="en-CA" w:bidi="en-CA"/>
        </w:rPr>
        <w:t xml:space="preserve">Public Service Alliance of Canada. 2015. “Canadian Women's History.” </w:t>
      </w:r>
      <w:hyperlink r:id="rId31">
        <w:r w:rsidRPr="009D5261">
          <w:rPr>
            <w:rFonts w:ascii="Arial" w:eastAsia="Arial" w:hAnsi="Arial" w:cs="Arial"/>
            <w:color w:val="0563C1"/>
            <w:u w:val="single"/>
            <w:lang w:eastAsia="en-CA" w:bidi="en-CA"/>
          </w:rPr>
          <w:t>https://psac-ncr.com/canadian-womens-history</w:t>
        </w:r>
      </w:hyperlink>
      <w:r w:rsidRPr="009D5261">
        <w:rPr>
          <w:rFonts w:ascii="Arial" w:eastAsia="Arial" w:hAnsi="Arial" w:cs="Arial"/>
          <w:lang w:eastAsia="en-CA" w:bidi="en-CA"/>
        </w:rPr>
        <w:t xml:space="preserve"> </w:t>
      </w:r>
    </w:p>
    <w:p w14:paraId="6EBCE759" w14:textId="1C2C71A1" w:rsidR="009D5261" w:rsidRPr="00192C58" w:rsidRDefault="009D5261" w:rsidP="009D5261">
      <w:pPr>
        <w:widowControl w:val="0"/>
        <w:autoSpaceDE w:val="0"/>
        <w:autoSpaceDN w:val="0"/>
        <w:rPr>
          <w:rFonts w:ascii="Bell MT" w:eastAsia="Bell MT" w:hAnsi="Bell MT" w:cs="Bell MT"/>
          <w:i/>
          <w:sz w:val="18"/>
          <w:szCs w:val="18"/>
          <w:lang w:eastAsia="en-CA" w:bidi="en-CA"/>
        </w:rPr>
      </w:pPr>
      <w:r w:rsidRPr="009D5261">
        <w:rPr>
          <w:rFonts w:ascii="Times New Roman" w:eastAsia="Times New Roman" w:hAnsi="Times New Roman" w:cs="Times New Roman"/>
          <w:i/>
          <w:lang w:val="en-US" w:eastAsia="en-CA" w:bidi="en-CA"/>
        </w:rPr>
        <w:t xml:space="preserve"> </w:t>
      </w:r>
    </w:p>
    <w:p w14:paraId="60042F40" w14:textId="77777777" w:rsidR="009D5261" w:rsidRPr="009D5261" w:rsidRDefault="009D5261" w:rsidP="009D5261">
      <w:pPr>
        <w:widowControl w:val="0"/>
        <w:autoSpaceDE w:val="0"/>
        <w:autoSpaceDN w:val="0"/>
        <w:rPr>
          <w:rFonts w:ascii="Bell MT" w:eastAsia="Bell MT" w:hAnsi="Bell MT" w:cs="Bell MT"/>
          <w:sz w:val="22"/>
          <w:szCs w:val="22"/>
          <w:lang w:eastAsia="en-CA" w:bidi="en-CA"/>
        </w:rPr>
      </w:pPr>
      <w:r w:rsidRPr="009D5261">
        <w:rPr>
          <w:rFonts w:ascii="Arial" w:eastAsia="Arial" w:hAnsi="Arial" w:cs="Arial"/>
          <w:lang w:eastAsia="en-CA" w:bidi="en-CA"/>
        </w:rPr>
        <w:t xml:space="preserve">Strong-Boag, </w:t>
      </w:r>
      <w:proofErr w:type="gramStart"/>
      <w:r w:rsidRPr="009D5261">
        <w:rPr>
          <w:rFonts w:ascii="Arial" w:eastAsia="Arial" w:hAnsi="Arial" w:cs="Arial"/>
          <w:lang w:eastAsia="en-CA" w:bidi="en-CA"/>
        </w:rPr>
        <w:t>Veronica,  "</w:t>
      </w:r>
      <w:proofErr w:type="gramEnd"/>
      <w:r w:rsidRPr="009D5261">
        <w:rPr>
          <w:rFonts w:ascii="Arial" w:eastAsia="Arial" w:hAnsi="Arial" w:cs="Arial"/>
          <w:lang w:eastAsia="en-CA" w:bidi="en-CA"/>
        </w:rPr>
        <w:t xml:space="preserve">Early Women’s Movements in Canada: 1867–1960".  In The Canadian Encyclopedia. </w:t>
      </w:r>
      <w:proofErr w:type="spellStart"/>
      <w:r w:rsidRPr="009D5261">
        <w:rPr>
          <w:rFonts w:ascii="Arial" w:eastAsia="Arial" w:hAnsi="Arial" w:cs="Arial"/>
          <w:lang w:eastAsia="en-CA" w:bidi="en-CA"/>
        </w:rPr>
        <w:t>Historica</w:t>
      </w:r>
      <w:proofErr w:type="spellEnd"/>
      <w:r w:rsidRPr="009D5261">
        <w:rPr>
          <w:rFonts w:ascii="Arial" w:eastAsia="Arial" w:hAnsi="Arial" w:cs="Arial"/>
          <w:lang w:eastAsia="en-CA" w:bidi="en-CA"/>
        </w:rPr>
        <w:t xml:space="preserve"> Canada. Article published August 15, 2016; Last Edited August 15, 2016. </w:t>
      </w:r>
      <w:hyperlink r:id="rId32">
        <w:r w:rsidRPr="009D5261">
          <w:rPr>
            <w:rFonts w:ascii="Arial" w:eastAsia="Arial" w:hAnsi="Arial" w:cs="Arial"/>
            <w:color w:val="0563C1"/>
            <w:u w:val="single"/>
            <w:lang w:eastAsia="en-CA" w:bidi="en-CA"/>
          </w:rPr>
          <w:t>https://www.thecanadianencyclopedia.ca/en/article/early-womens-movements-in-canada</w:t>
        </w:r>
      </w:hyperlink>
      <w:r w:rsidRPr="009D5261">
        <w:rPr>
          <w:rFonts w:ascii="Arial" w:eastAsia="Arial" w:hAnsi="Arial" w:cs="Arial"/>
          <w:lang w:eastAsia="en-CA" w:bidi="en-CA"/>
        </w:rPr>
        <w:t xml:space="preserve">   </w:t>
      </w:r>
    </w:p>
    <w:p w14:paraId="1B959613" w14:textId="77777777" w:rsidR="009D5261" w:rsidRPr="009D5261" w:rsidRDefault="009D5261" w:rsidP="009D5261">
      <w:pPr>
        <w:widowControl w:val="0"/>
        <w:autoSpaceDE w:val="0"/>
        <w:autoSpaceDN w:val="0"/>
        <w:rPr>
          <w:rFonts w:ascii="Bell MT" w:eastAsia="Bell MT" w:hAnsi="Bell MT" w:cs="Bell MT"/>
          <w:sz w:val="22"/>
          <w:szCs w:val="22"/>
          <w:lang w:eastAsia="en-CA" w:bidi="en-CA"/>
        </w:rPr>
      </w:pPr>
      <w:r w:rsidRPr="009D5261">
        <w:rPr>
          <w:rFonts w:ascii="Arial" w:eastAsia="Arial" w:hAnsi="Arial" w:cs="Arial"/>
          <w:lang w:eastAsia="en-CA" w:bidi="en-CA"/>
        </w:rPr>
        <w:t xml:space="preserve"> </w:t>
      </w:r>
    </w:p>
    <w:p w14:paraId="54AB18FD" w14:textId="77777777" w:rsidR="009D5261" w:rsidRPr="009D5261" w:rsidRDefault="009D5261" w:rsidP="009D5261">
      <w:pPr>
        <w:widowControl w:val="0"/>
        <w:autoSpaceDE w:val="0"/>
        <w:autoSpaceDN w:val="0"/>
        <w:rPr>
          <w:rFonts w:ascii="Bell MT" w:eastAsia="Bell MT" w:hAnsi="Bell MT" w:cs="Bell MT"/>
          <w:sz w:val="22"/>
          <w:szCs w:val="22"/>
          <w:lang w:eastAsia="en-CA" w:bidi="en-CA"/>
        </w:rPr>
      </w:pPr>
      <w:r w:rsidRPr="009D5261">
        <w:rPr>
          <w:rFonts w:ascii="Arial" w:eastAsia="Arial" w:hAnsi="Arial" w:cs="Arial"/>
          <w:lang w:eastAsia="en-CA" w:bidi="en-CA"/>
        </w:rPr>
        <w:t xml:space="preserve">Strong-Boag, Veronica, "Women's Suffrage in Canada". In The Canadian Encyclopedia. </w:t>
      </w:r>
      <w:proofErr w:type="spellStart"/>
      <w:r w:rsidRPr="009D5261">
        <w:rPr>
          <w:rFonts w:ascii="Arial" w:eastAsia="Arial" w:hAnsi="Arial" w:cs="Arial"/>
          <w:lang w:eastAsia="en-CA" w:bidi="en-CA"/>
        </w:rPr>
        <w:t>Historica</w:t>
      </w:r>
      <w:proofErr w:type="spellEnd"/>
      <w:r w:rsidRPr="009D5261">
        <w:rPr>
          <w:rFonts w:ascii="Arial" w:eastAsia="Arial" w:hAnsi="Arial" w:cs="Arial"/>
          <w:lang w:eastAsia="en-CA" w:bidi="en-CA"/>
        </w:rPr>
        <w:t xml:space="preserve"> Canada. Article published June 20, 2016; Last Edited August 25, 2016. </w:t>
      </w:r>
      <w:hyperlink r:id="rId33">
        <w:r w:rsidRPr="009D5261">
          <w:rPr>
            <w:rFonts w:ascii="Arial" w:eastAsia="Arial" w:hAnsi="Arial" w:cs="Arial"/>
            <w:color w:val="0563C1"/>
            <w:u w:val="single"/>
            <w:lang w:eastAsia="en-CA" w:bidi="en-CA"/>
          </w:rPr>
          <w:t>https://www.thecanadianencyclopedia.ca/en/article/suffrage</w:t>
        </w:r>
      </w:hyperlink>
      <w:r w:rsidRPr="009D5261">
        <w:rPr>
          <w:rFonts w:ascii="Arial" w:eastAsia="Arial" w:hAnsi="Arial" w:cs="Arial"/>
          <w:lang w:eastAsia="en-CA" w:bidi="en-CA"/>
        </w:rPr>
        <w:t xml:space="preserve">   </w:t>
      </w:r>
    </w:p>
    <w:p w14:paraId="42EA83B1" w14:textId="77777777" w:rsidR="009D5261" w:rsidRPr="009D5261" w:rsidRDefault="009D5261" w:rsidP="009D5261">
      <w:pPr>
        <w:widowControl w:val="0"/>
        <w:autoSpaceDE w:val="0"/>
        <w:autoSpaceDN w:val="0"/>
        <w:rPr>
          <w:rFonts w:ascii="Arial" w:eastAsia="Arial" w:hAnsi="Arial" w:cs="Arial"/>
          <w:lang w:eastAsia="en-CA" w:bidi="en-CA"/>
        </w:rPr>
      </w:pPr>
    </w:p>
    <w:p w14:paraId="39CAF8B7" w14:textId="77777777" w:rsidR="009D5261" w:rsidRPr="009D5261" w:rsidRDefault="009D5261" w:rsidP="009D5261">
      <w:pPr>
        <w:widowControl w:val="0"/>
        <w:autoSpaceDE w:val="0"/>
        <w:autoSpaceDN w:val="0"/>
        <w:rPr>
          <w:rFonts w:ascii="Bell MT" w:eastAsia="Bell MT" w:hAnsi="Bell MT" w:cs="Bell MT"/>
          <w:sz w:val="22"/>
          <w:szCs w:val="22"/>
          <w:lang w:eastAsia="en-CA" w:bidi="en-CA"/>
        </w:rPr>
      </w:pPr>
      <w:r w:rsidRPr="009D5261">
        <w:rPr>
          <w:rFonts w:ascii="Arial" w:eastAsia="Arial" w:hAnsi="Arial" w:cs="Arial"/>
          <w:lang w:eastAsia="en-CA" w:bidi="en-CA"/>
        </w:rPr>
        <w:t xml:space="preserve">“Timeline: Women's Suffrage.” 2021. </w:t>
      </w:r>
      <w:r w:rsidRPr="009D5261">
        <w:rPr>
          <w:rFonts w:ascii="Arial" w:eastAsia="Arial" w:hAnsi="Arial" w:cs="Arial"/>
          <w:i/>
          <w:iCs/>
          <w:lang w:eastAsia="en-CA" w:bidi="en-CA"/>
        </w:rPr>
        <w:t>The Canadian Encyclopedia</w:t>
      </w:r>
      <w:r w:rsidRPr="009D5261">
        <w:rPr>
          <w:rFonts w:ascii="Arial" w:eastAsia="Arial" w:hAnsi="Arial" w:cs="Arial"/>
          <w:lang w:eastAsia="en-CA" w:bidi="en-CA"/>
        </w:rPr>
        <w:t xml:space="preserve">. </w:t>
      </w:r>
      <w:hyperlink r:id="rId34">
        <w:r w:rsidRPr="009D5261">
          <w:rPr>
            <w:rFonts w:ascii="Arial" w:eastAsia="Arial" w:hAnsi="Arial" w:cs="Arial"/>
            <w:color w:val="0563C1"/>
            <w:u w:val="single"/>
            <w:lang w:eastAsia="en-CA" w:bidi="en-CA"/>
          </w:rPr>
          <w:t>https://www.thecanadianencyclopedia.ca/en/timeline/womens-suffrage</w:t>
        </w:r>
      </w:hyperlink>
      <w:r w:rsidRPr="009D5261">
        <w:rPr>
          <w:rFonts w:ascii="Arial" w:eastAsia="Arial" w:hAnsi="Arial" w:cs="Arial"/>
          <w:lang w:eastAsia="en-CA" w:bidi="en-CA"/>
        </w:rPr>
        <w:t xml:space="preserve"> </w:t>
      </w:r>
    </w:p>
    <w:p w14:paraId="3AB44F09" w14:textId="77777777" w:rsidR="009D5261" w:rsidRPr="009D5261" w:rsidRDefault="009D5261" w:rsidP="009D5261">
      <w:pPr>
        <w:widowControl w:val="0"/>
        <w:autoSpaceDE w:val="0"/>
        <w:autoSpaceDN w:val="0"/>
        <w:rPr>
          <w:rFonts w:ascii="Times New Roman" w:eastAsia="Times New Roman" w:hAnsi="Times New Roman" w:cs="Times New Roman"/>
          <w:lang w:eastAsia="en-CA" w:bidi="en-CA"/>
        </w:rPr>
      </w:pPr>
    </w:p>
    <w:p w14:paraId="3248DBD8" w14:textId="77777777" w:rsidR="009D5261" w:rsidRPr="00654DE4" w:rsidRDefault="009D5261" w:rsidP="009D5261">
      <w:pPr>
        <w:widowControl w:val="0"/>
        <w:autoSpaceDE w:val="0"/>
        <w:autoSpaceDN w:val="0"/>
        <w:rPr>
          <w:rFonts w:ascii="Arial" w:eastAsia="Times New Roman" w:hAnsi="Arial" w:cs="Arial"/>
          <w:lang w:eastAsia="en-CA" w:bidi="en-CA"/>
        </w:rPr>
      </w:pPr>
      <w:r w:rsidRPr="00654DE4">
        <w:rPr>
          <w:rFonts w:ascii="Arial" w:eastAsia="Times New Roman" w:hAnsi="Arial" w:cs="Arial"/>
          <w:lang w:eastAsia="en-CA" w:bidi="en-CA"/>
        </w:rPr>
        <w:t xml:space="preserve">Women in Canada. 2015. “Women. Are. Persons.” </w:t>
      </w:r>
      <w:r w:rsidRPr="00654DE4">
        <w:rPr>
          <w:rFonts w:ascii="Arial" w:eastAsia="Times New Roman" w:hAnsi="Arial" w:cs="Arial"/>
          <w:i/>
          <w:iCs/>
          <w:lang w:eastAsia="en-CA" w:bidi="en-CA"/>
        </w:rPr>
        <w:t>YouTube</w:t>
      </w:r>
      <w:r w:rsidRPr="00654DE4">
        <w:rPr>
          <w:rFonts w:ascii="Arial" w:eastAsia="Times New Roman" w:hAnsi="Arial" w:cs="Arial"/>
          <w:lang w:eastAsia="en-CA" w:bidi="en-CA"/>
        </w:rPr>
        <w:t xml:space="preserve">. </w:t>
      </w:r>
      <w:hyperlink r:id="rId35">
        <w:r w:rsidRPr="00654DE4">
          <w:rPr>
            <w:rFonts w:ascii="Arial" w:eastAsia="Times New Roman" w:hAnsi="Arial" w:cs="Arial"/>
            <w:color w:val="0563C1"/>
            <w:u w:val="single"/>
            <w:lang w:eastAsia="en-CA" w:bidi="en-CA"/>
          </w:rPr>
          <w:t>https://www.youtube.com/watch?v=FFCsMtzA5t0</w:t>
        </w:r>
      </w:hyperlink>
    </w:p>
    <w:p w14:paraId="3026C390" w14:textId="77777777" w:rsidR="009D5261" w:rsidRPr="009D5261" w:rsidRDefault="009D5261" w:rsidP="009D5261">
      <w:pPr>
        <w:widowControl w:val="0"/>
        <w:autoSpaceDE w:val="0"/>
        <w:autoSpaceDN w:val="0"/>
        <w:rPr>
          <w:rFonts w:ascii="Arial" w:eastAsia="Bell MT" w:hAnsi="Arial" w:cs="Arial"/>
          <w:lang w:eastAsia="en-CA" w:bidi="en-CA"/>
        </w:rPr>
      </w:pPr>
    </w:p>
    <w:p w14:paraId="5A2939D6" w14:textId="77777777" w:rsidR="009D5261" w:rsidRPr="009D5261" w:rsidRDefault="009D5261" w:rsidP="009D5261">
      <w:pPr>
        <w:widowControl w:val="0"/>
        <w:autoSpaceDE w:val="0"/>
        <w:autoSpaceDN w:val="0"/>
        <w:rPr>
          <w:rFonts w:ascii="Arial" w:eastAsia="Bell MT" w:hAnsi="Arial" w:cs="Arial"/>
          <w:iCs/>
          <w:lang w:eastAsia="en-CA" w:bidi="en-CA"/>
        </w:rPr>
      </w:pPr>
    </w:p>
    <w:p w14:paraId="7A9CAE5D" w14:textId="77777777" w:rsidR="009D5261" w:rsidRPr="009D5261" w:rsidRDefault="009D5261" w:rsidP="009D5261">
      <w:pPr>
        <w:widowControl w:val="0"/>
        <w:autoSpaceDE w:val="0"/>
        <w:autoSpaceDN w:val="0"/>
        <w:rPr>
          <w:rFonts w:ascii="Arial" w:eastAsia="Bell MT" w:hAnsi="Arial" w:cs="Arial"/>
          <w:iCs/>
          <w:lang w:val="en-US" w:eastAsia="en-CA" w:bidi="en-CA"/>
        </w:rPr>
      </w:pPr>
    </w:p>
    <w:p w14:paraId="4E5F2B8F" w14:textId="5829FE60" w:rsidR="009D5261" w:rsidRPr="006F6597" w:rsidRDefault="009D5261" w:rsidP="009D5261">
      <w:pPr>
        <w:widowControl w:val="0"/>
        <w:autoSpaceDE w:val="0"/>
        <w:autoSpaceDN w:val="0"/>
        <w:rPr>
          <w:rFonts w:ascii="Arial" w:eastAsia="Bell MT" w:hAnsi="Arial" w:cs="Arial"/>
          <w:b/>
          <w:bCs/>
          <w:iCs/>
          <w:lang w:val="en-US" w:eastAsia="en-CA" w:bidi="en-CA"/>
        </w:rPr>
      </w:pPr>
      <w:r w:rsidRPr="009D5261">
        <w:rPr>
          <w:rFonts w:ascii="Arial" w:eastAsia="Bell MT" w:hAnsi="Arial" w:cs="Arial"/>
          <w:b/>
          <w:bCs/>
          <w:iCs/>
          <w:lang w:val="en-US" w:eastAsia="en-CA" w:bidi="en-CA"/>
        </w:rPr>
        <w:t>Materials and Resources</w:t>
      </w:r>
      <w:r w:rsidRPr="009D5261">
        <w:rPr>
          <w:rFonts w:ascii="Arial" w:eastAsia="Bell MT" w:hAnsi="Arial" w:cs="Arial"/>
          <w:b/>
          <w:bCs/>
          <w:i/>
          <w:iCs/>
          <w:color w:val="000000"/>
          <w:lang w:eastAsia="en-CA" w:bidi="en-CA"/>
        </w:rPr>
        <w:br w:type="page"/>
      </w:r>
    </w:p>
    <w:p w14:paraId="3416FB05" w14:textId="77777777" w:rsidR="009D5261" w:rsidRPr="009D5261" w:rsidRDefault="009D5261" w:rsidP="009D5261">
      <w:pPr>
        <w:widowControl w:val="0"/>
        <w:autoSpaceDE w:val="0"/>
        <w:autoSpaceDN w:val="0"/>
        <w:jc w:val="center"/>
        <w:rPr>
          <w:rFonts w:ascii="Arial" w:eastAsia="Bell MT" w:hAnsi="Arial" w:cs="Arial"/>
          <w:b/>
          <w:bCs/>
          <w:iCs/>
          <w:color w:val="000000"/>
          <w:lang w:eastAsia="en-CA" w:bidi="en-CA"/>
        </w:rPr>
      </w:pPr>
      <w:r w:rsidRPr="009D5261">
        <w:rPr>
          <w:rFonts w:ascii="Arial" w:eastAsia="Bell MT" w:hAnsi="Arial" w:cs="Arial"/>
          <w:b/>
          <w:bCs/>
          <w:iCs/>
          <w:color w:val="000000"/>
          <w:lang w:eastAsia="en-CA" w:bidi="en-CA"/>
        </w:rPr>
        <w:lastRenderedPageBreak/>
        <w:t xml:space="preserve">KWL Chart: </w:t>
      </w:r>
    </w:p>
    <w:p w14:paraId="70A8C222" w14:textId="77777777" w:rsidR="009D5261" w:rsidRPr="009D5261" w:rsidRDefault="009D5261" w:rsidP="009D5261">
      <w:pPr>
        <w:widowControl w:val="0"/>
        <w:autoSpaceDE w:val="0"/>
        <w:autoSpaceDN w:val="0"/>
        <w:jc w:val="center"/>
        <w:rPr>
          <w:rFonts w:ascii="Arial" w:eastAsia="Bell MT" w:hAnsi="Arial" w:cs="Arial"/>
          <w:b/>
          <w:bCs/>
          <w:iCs/>
          <w:color w:val="000000"/>
          <w:lang w:eastAsia="en-CA" w:bidi="en-CA"/>
        </w:rPr>
      </w:pPr>
      <w:r w:rsidRPr="009D5261">
        <w:rPr>
          <w:rFonts w:ascii="Arial" w:eastAsia="Bell MT" w:hAnsi="Arial" w:cs="Arial"/>
          <w:b/>
          <w:bCs/>
          <w:iCs/>
          <w:color w:val="000000"/>
          <w:lang w:eastAsia="en-CA" w:bidi="en-CA"/>
        </w:rPr>
        <w:t>How have women’s rights in Canada changed over the past 150 years?</w:t>
      </w:r>
    </w:p>
    <w:p w14:paraId="152C91F5" w14:textId="77777777" w:rsidR="009D5261" w:rsidRPr="009D5261" w:rsidRDefault="009D5261" w:rsidP="009D5261">
      <w:pPr>
        <w:widowControl w:val="0"/>
        <w:autoSpaceDE w:val="0"/>
        <w:autoSpaceDN w:val="0"/>
        <w:jc w:val="center"/>
        <w:rPr>
          <w:rFonts w:ascii="Arial" w:eastAsia="Bell MT" w:hAnsi="Arial" w:cs="Arial"/>
          <w:b/>
          <w:bCs/>
          <w:iCs/>
          <w:color w:val="000000"/>
          <w:lang w:eastAsia="en-CA" w:bidi="en-CA"/>
        </w:rPr>
      </w:pPr>
    </w:p>
    <w:tbl>
      <w:tblPr>
        <w:tblStyle w:val="TableGrid"/>
        <w:tblW w:w="0" w:type="auto"/>
        <w:jc w:val="center"/>
        <w:tblLook w:val="04A0" w:firstRow="1" w:lastRow="0" w:firstColumn="1" w:lastColumn="0" w:noHBand="0" w:noVBand="1"/>
      </w:tblPr>
      <w:tblGrid>
        <w:gridCol w:w="3116"/>
        <w:gridCol w:w="3117"/>
        <w:gridCol w:w="3117"/>
      </w:tblGrid>
      <w:tr w:rsidR="009D5261" w:rsidRPr="009D5261" w14:paraId="0FB4ABE2" w14:textId="77777777" w:rsidTr="00705800">
        <w:trPr>
          <w:jc w:val="center"/>
        </w:trPr>
        <w:tc>
          <w:tcPr>
            <w:tcW w:w="3116" w:type="dxa"/>
            <w:shd w:val="clear" w:color="auto" w:fill="C6D9F1"/>
          </w:tcPr>
          <w:p w14:paraId="69E8245D" w14:textId="77777777" w:rsidR="009D5261" w:rsidRPr="009D5261" w:rsidRDefault="009D5261" w:rsidP="009D5261">
            <w:pPr>
              <w:jc w:val="center"/>
              <w:rPr>
                <w:rFonts w:ascii="Arial" w:eastAsia="Bell MT" w:hAnsi="Arial" w:cs="Arial"/>
                <w:b/>
                <w:bCs/>
                <w:iCs/>
                <w:color w:val="000000"/>
                <w:lang w:eastAsia="en-CA" w:bidi="en-CA"/>
              </w:rPr>
            </w:pPr>
            <w:r w:rsidRPr="009D5261">
              <w:rPr>
                <w:rFonts w:ascii="Arial" w:eastAsia="Bell MT" w:hAnsi="Arial" w:cs="Arial"/>
                <w:b/>
                <w:bCs/>
                <w:iCs/>
                <w:color w:val="000000"/>
                <w:lang w:eastAsia="en-CA" w:bidi="en-CA"/>
              </w:rPr>
              <w:t>Know</w:t>
            </w:r>
          </w:p>
        </w:tc>
        <w:tc>
          <w:tcPr>
            <w:tcW w:w="3117" w:type="dxa"/>
            <w:shd w:val="clear" w:color="auto" w:fill="C6D9F1"/>
          </w:tcPr>
          <w:p w14:paraId="09C8051D" w14:textId="77777777" w:rsidR="009D5261" w:rsidRPr="009D5261" w:rsidRDefault="009D5261" w:rsidP="009D5261">
            <w:pPr>
              <w:jc w:val="center"/>
              <w:rPr>
                <w:rFonts w:ascii="Arial" w:eastAsia="Bell MT" w:hAnsi="Arial" w:cs="Arial"/>
                <w:b/>
                <w:bCs/>
                <w:iCs/>
                <w:color w:val="000000"/>
                <w:lang w:eastAsia="en-CA" w:bidi="en-CA"/>
              </w:rPr>
            </w:pPr>
            <w:r w:rsidRPr="009D5261">
              <w:rPr>
                <w:rFonts w:ascii="Arial" w:eastAsia="Bell MT" w:hAnsi="Arial" w:cs="Arial"/>
                <w:b/>
                <w:bCs/>
                <w:iCs/>
                <w:color w:val="000000"/>
                <w:lang w:eastAsia="en-CA" w:bidi="en-CA"/>
              </w:rPr>
              <w:t>Wonder</w:t>
            </w:r>
          </w:p>
        </w:tc>
        <w:tc>
          <w:tcPr>
            <w:tcW w:w="3117" w:type="dxa"/>
            <w:shd w:val="clear" w:color="auto" w:fill="C6D9F1"/>
          </w:tcPr>
          <w:p w14:paraId="5978F0A4" w14:textId="77777777" w:rsidR="009D5261" w:rsidRPr="009D5261" w:rsidRDefault="009D5261" w:rsidP="009D5261">
            <w:pPr>
              <w:jc w:val="center"/>
              <w:rPr>
                <w:rFonts w:ascii="Arial" w:eastAsia="Bell MT" w:hAnsi="Arial" w:cs="Arial"/>
                <w:b/>
                <w:bCs/>
                <w:iCs/>
                <w:color w:val="000000"/>
                <w:lang w:eastAsia="en-CA" w:bidi="en-CA"/>
              </w:rPr>
            </w:pPr>
            <w:r w:rsidRPr="009D5261">
              <w:rPr>
                <w:rFonts w:ascii="Arial" w:eastAsia="Bell MT" w:hAnsi="Arial" w:cs="Arial"/>
                <w:b/>
                <w:bCs/>
                <w:iCs/>
                <w:color w:val="000000"/>
                <w:lang w:eastAsia="en-CA" w:bidi="en-CA"/>
              </w:rPr>
              <w:t>Learn</w:t>
            </w:r>
          </w:p>
        </w:tc>
      </w:tr>
      <w:tr w:rsidR="009D5261" w:rsidRPr="009D5261" w14:paraId="4F313D54" w14:textId="77777777" w:rsidTr="00705800">
        <w:trPr>
          <w:jc w:val="center"/>
        </w:trPr>
        <w:tc>
          <w:tcPr>
            <w:tcW w:w="3116" w:type="dxa"/>
          </w:tcPr>
          <w:p w14:paraId="2132AA96" w14:textId="77777777" w:rsidR="009D5261" w:rsidRPr="009D5261" w:rsidRDefault="009D5261" w:rsidP="009D5261">
            <w:pPr>
              <w:rPr>
                <w:rFonts w:ascii="Arial" w:eastAsia="Bell MT" w:hAnsi="Arial" w:cs="Arial"/>
                <w:b/>
                <w:bCs/>
                <w:iCs/>
                <w:color w:val="000000"/>
                <w:lang w:eastAsia="en-CA" w:bidi="en-CA"/>
              </w:rPr>
            </w:pPr>
          </w:p>
          <w:p w14:paraId="2FC6F9C9" w14:textId="77777777" w:rsidR="009D5261" w:rsidRPr="009D5261" w:rsidRDefault="009D5261" w:rsidP="009D5261">
            <w:pPr>
              <w:rPr>
                <w:rFonts w:ascii="Arial" w:eastAsia="Bell MT" w:hAnsi="Arial" w:cs="Arial"/>
                <w:b/>
                <w:bCs/>
                <w:iCs/>
                <w:color w:val="000000"/>
                <w:lang w:eastAsia="en-CA" w:bidi="en-CA"/>
              </w:rPr>
            </w:pPr>
          </w:p>
          <w:p w14:paraId="7F695DD2" w14:textId="77777777" w:rsidR="009D5261" w:rsidRPr="009D5261" w:rsidRDefault="009D5261" w:rsidP="009D5261">
            <w:pPr>
              <w:rPr>
                <w:rFonts w:ascii="Arial" w:eastAsia="Bell MT" w:hAnsi="Arial" w:cs="Arial"/>
                <w:b/>
                <w:bCs/>
                <w:iCs/>
                <w:color w:val="000000"/>
                <w:lang w:eastAsia="en-CA" w:bidi="en-CA"/>
              </w:rPr>
            </w:pPr>
          </w:p>
          <w:p w14:paraId="08413E46" w14:textId="77777777" w:rsidR="009D5261" w:rsidRPr="009D5261" w:rsidRDefault="009D5261" w:rsidP="009D5261">
            <w:pPr>
              <w:rPr>
                <w:rFonts w:ascii="Arial" w:eastAsia="Bell MT" w:hAnsi="Arial" w:cs="Arial"/>
                <w:b/>
                <w:bCs/>
                <w:iCs/>
                <w:color w:val="000000"/>
                <w:lang w:eastAsia="en-CA" w:bidi="en-CA"/>
              </w:rPr>
            </w:pPr>
          </w:p>
          <w:p w14:paraId="49FEB602" w14:textId="77777777" w:rsidR="009D5261" w:rsidRPr="009D5261" w:rsidRDefault="009D5261" w:rsidP="009D5261">
            <w:pPr>
              <w:rPr>
                <w:rFonts w:ascii="Arial" w:eastAsia="Bell MT" w:hAnsi="Arial" w:cs="Arial"/>
                <w:b/>
                <w:bCs/>
                <w:iCs/>
                <w:color w:val="000000"/>
                <w:lang w:eastAsia="en-CA" w:bidi="en-CA"/>
              </w:rPr>
            </w:pPr>
          </w:p>
          <w:p w14:paraId="4B993581" w14:textId="77777777" w:rsidR="009D5261" w:rsidRPr="009D5261" w:rsidRDefault="009D5261" w:rsidP="009D5261">
            <w:pPr>
              <w:rPr>
                <w:rFonts w:ascii="Arial" w:eastAsia="Bell MT" w:hAnsi="Arial" w:cs="Arial"/>
                <w:b/>
                <w:bCs/>
                <w:iCs/>
                <w:color w:val="000000"/>
                <w:lang w:eastAsia="en-CA" w:bidi="en-CA"/>
              </w:rPr>
            </w:pPr>
          </w:p>
          <w:p w14:paraId="4FA67A57" w14:textId="77777777" w:rsidR="009D5261" w:rsidRPr="009D5261" w:rsidRDefault="009D5261" w:rsidP="009D5261">
            <w:pPr>
              <w:rPr>
                <w:rFonts w:ascii="Arial" w:eastAsia="Bell MT" w:hAnsi="Arial" w:cs="Arial"/>
                <w:b/>
                <w:bCs/>
                <w:iCs/>
                <w:color w:val="000000"/>
                <w:lang w:eastAsia="en-CA" w:bidi="en-CA"/>
              </w:rPr>
            </w:pPr>
          </w:p>
          <w:p w14:paraId="40B04BB3" w14:textId="77777777" w:rsidR="009D5261" w:rsidRPr="009D5261" w:rsidRDefault="009D5261" w:rsidP="009D5261">
            <w:pPr>
              <w:rPr>
                <w:rFonts w:ascii="Arial" w:eastAsia="Bell MT" w:hAnsi="Arial" w:cs="Arial"/>
                <w:b/>
                <w:bCs/>
                <w:iCs/>
                <w:color w:val="000000"/>
                <w:lang w:eastAsia="en-CA" w:bidi="en-CA"/>
              </w:rPr>
            </w:pPr>
          </w:p>
          <w:p w14:paraId="4654E1AD" w14:textId="77777777" w:rsidR="009D5261" w:rsidRPr="009D5261" w:rsidRDefault="009D5261" w:rsidP="009D5261">
            <w:pPr>
              <w:rPr>
                <w:rFonts w:ascii="Arial" w:eastAsia="Bell MT" w:hAnsi="Arial" w:cs="Arial"/>
                <w:b/>
                <w:bCs/>
                <w:iCs/>
                <w:color w:val="000000"/>
                <w:lang w:eastAsia="en-CA" w:bidi="en-CA"/>
              </w:rPr>
            </w:pPr>
          </w:p>
          <w:p w14:paraId="416286E9" w14:textId="77777777" w:rsidR="009D5261" w:rsidRPr="009D5261" w:rsidRDefault="009D5261" w:rsidP="009D5261">
            <w:pPr>
              <w:rPr>
                <w:rFonts w:ascii="Arial" w:eastAsia="Bell MT" w:hAnsi="Arial" w:cs="Arial"/>
                <w:b/>
                <w:bCs/>
                <w:iCs/>
                <w:color w:val="000000"/>
                <w:lang w:eastAsia="en-CA" w:bidi="en-CA"/>
              </w:rPr>
            </w:pPr>
          </w:p>
          <w:p w14:paraId="7BDE630C" w14:textId="77777777" w:rsidR="009D5261" w:rsidRPr="009D5261" w:rsidRDefault="009D5261" w:rsidP="009D5261">
            <w:pPr>
              <w:rPr>
                <w:rFonts w:ascii="Arial" w:eastAsia="Bell MT" w:hAnsi="Arial" w:cs="Arial"/>
                <w:b/>
                <w:bCs/>
                <w:iCs/>
                <w:color w:val="000000"/>
                <w:lang w:eastAsia="en-CA" w:bidi="en-CA"/>
              </w:rPr>
            </w:pPr>
          </w:p>
          <w:p w14:paraId="1D8AAB5D" w14:textId="77777777" w:rsidR="009D5261" w:rsidRPr="009D5261" w:rsidRDefault="009D5261" w:rsidP="009D5261">
            <w:pPr>
              <w:rPr>
                <w:rFonts w:ascii="Arial" w:eastAsia="Bell MT" w:hAnsi="Arial" w:cs="Arial"/>
                <w:b/>
                <w:bCs/>
                <w:iCs/>
                <w:color w:val="000000"/>
                <w:lang w:eastAsia="en-CA" w:bidi="en-CA"/>
              </w:rPr>
            </w:pPr>
          </w:p>
          <w:p w14:paraId="6BDCC6C1" w14:textId="77777777" w:rsidR="009D5261" w:rsidRPr="009D5261" w:rsidRDefault="009D5261" w:rsidP="009D5261">
            <w:pPr>
              <w:rPr>
                <w:rFonts w:ascii="Arial" w:eastAsia="Bell MT" w:hAnsi="Arial" w:cs="Arial"/>
                <w:b/>
                <w:bCs/>
                <w:iCs/>
                <w:color w:val="000000"/>
                <w:lang w:eastAsia="en-CA" w:bidi="en-CA"/>
              </w:rPr>
            </w:pPr>
          </w:p>
          <w:p w14:paraId="0FC1CE41" w14:textId="77777777" w:rsidR="009D5261" w:rsidRPr="009D5261" w:rsidRDefault="009D5261" w:rsidP="009D5261">
            <w:pPr>
              <w:rPr>
                <w:rFonts w:ascii="Arial" w:eastAsia="Bell MT" w:hAnsi="Arial" w:cs="Arial"/>
                <w:b/>
                <w:bCs/>
                <w:iCs/>
                <w:color w:val="000000"/>
                <w:lang w:eastAsia="en-CA" w:bidi="en-CA"/>
              </w:rPr>
            </w:pPr>
          </w:p>
          <w:p w14:paraId="19125C12" w14:textId="77777777" w:rsidR="009D5261" w:rsidRPr="009D5261" w:rsidRDefault="009D5261" w:rsidP="009D5261">
            <w:pPr>
              <w:rPr>
                <w:rFonts w:ascii="Arial" w:eastAsia="Bell MT" w:hAnsi="Arial" w:cs="Arial"/>
                <w:b/>
                <w:bCs/>
                <w:iCs/>
                <w:color w:val="000000"/>
                <w:lang w:eastAsia="en-CA" w:bidi="en-CA"/>
              </w:rPr>
            </w:pPr>
          </w:p>
          <w:p w14:paraId="7062EAD0" w14:textId="77777777" w:rsidR="009D5261" w:rsidRPr="009D5261" w:rsidRDefault="009D5261" w:rsidP="009D5261">
            <w:pPr>
              <w:rPr>
                <w:rFonts w:ascii="Arial" w:eastAsia="Bell MT" w:hAnsi="Arial" w:cs="Arial"/>
                <w:b/>
                <w:bCs/>
                <w:iCs/>
                <w:color w:val="000000"/>
                <w:lang w:eastAsia="en-CA" w:bidi="en-CA"/>
              </w:rPr>
            </w:pPr>
          </w:p>
          <w:p w14:paraId="1DD72A52" w14:textId="77777777" w:rsidR="009D5261" w:rsidRPr="009D5261" w:rsidRDefault="009D5261" w:rsidP="009D5261">
            <w:pPr>
              <w:rPr>
                <w:rFonts w:ascii="Arial" w:eastAsia="Bell MT" w:hAnsi="Arial" w:cs="Arial"/>
                <w:b/>
                <w:bCs/>
                <w:iCs/>
                <w:color w:val="000000"/>
                <w:lang w:eastAsia="en-CA" w:bidi="en-CA"/>
              </w:rPr>
            </w:pPr>
          </w:p>
          <w:p w14:paraId="627F4FE6" w14:textId="77777777" w:rsidR="009D5261" w:rsidRPr="009D5261" w:rsidRDefault="009D5261" w:rsidP="009D5261">
            <w:pPr>
              <w:rPr>
                <w:rFonts w:ascii="Arial" w:eastAsia="Bell MT" w:hAnsi="Arial" w:cs="Arial"/>
                <w:b/>
                <w:bCs/>
                <w:iCs/>
                <w:color w:val="000000"/>
                <w:lang w:eastAsia="en-CA" w:bidi="en-CA"/>
              </w:rPr>
            </w:pPr>
          </w:p>
          <w:p w14:paraId="492908AA" w14:textId="77777777" w:rsidR="009D5261" w:rsidRPr="009D5261" w:rsidRDefault="009D5261" w:rsidP="009D5261">
            <w:pPr>
              <w:rPr>
                <w:rFonts w:ascii="Arial" w:eastAsia="Bell MT" w:hAnsi="Arial" w:cs="Arial"/>
                <w:b/>
                <w:bCs/>
                <w:iCs/>
                <w:color w:val="000000"/>
                <w:lang w:eastAsia="en-CA" w:bidi="en-CA"/>
              </w:rPr>
            </w:pPr>
          </w:p>
          <w:p w14:paraId="463E40FE" w14:textId="77777777" w:rsidR="009D5261" w:rsidRPr="009D5261" w:rsidRDefault="009D5261" w:rsidP="009D5261">
            <w:pPr>
              <w:rPr>
                <w:rFonts w:ascii="Arial" w:eastAsia="Bell MT" w:hAnsi="Arial" w:cs="Arial"/>
                <w:b/>
                <w:bCs/>
                <w:iCs/>
                <w:color w:val="000000"/>
                <w:lang w:eastAsia="en-CA" w:bidi="en-CA"/>
              </w:rPr>
            </w:pPr>
          </w:p>
          <w:p w14:paraId="5D5024F1" w14:textId="77777777" w:rsidR="009D5261" w:rsidRPr="009D5261" w:rsidRDefault="009D5261" w:rsidP="009D5261">
            <w:pPr>
              <w:rPr>
                <w:rFonts w:ascii="Arial" w:eastAsia="Bell MT" w:hAnsi="Arial" w:cs="Arial"/>
                <w:b/>
                <w:bCs/>
                <w:iCs/>
                <w:color w:val="000000"/>
                <w:lang w:eastAsia="en-CA" w:bidi="en-CA"/>
              </w:rPr>
            </w:pPr>
          </w:p>
          <w:p w14:paraId="66A61521" w14:textId="77777777" w:rsidR="009D5261" w:rsidRPr="009D5261" w:rsidRDefault="009D5261" w:rsidP="009D5261">
            <w:pPr>
              <w:rPr>
                <w:rFonts w:ascii="Arial" w:eastAsia="Bell MT" w:hAnsi="Arial" w:cs="Arial"/>
                <w:b/>
                <w:bCs/>
                <w:iCs/>
                <w:color w:val="000000"/>
                <w:lang w:eastAsia="en-CA" w:bidi="en-CA"/>
              </w:rPr>
            </w:pPr>
          </w:p>
          <w:p w14:paraId="0C857C31" w14:textId="77777777" w:rsidR="009D5261" w:rsidRPr="009D5261" w:rsidRDefault="009D5261" w:rsidP="009D5261">
            <w:pPr>
              <w:rPr>
                <w:rFonts w:ascii="Arial" w:eastAsia="Bell MT" w:hAnsi="Arial" w:cs="Arial"/>
                <w:b/>
                <w:bCs/>
                <w:iCs/>
                <w:color w:val="000000"/>
                <w:lang w:eastAsia="en-CA" w:bidi="en-CA"/>
              </w:rPr>
            </w:pPr>
          </w:p>
          <w:p w14:paraId="77FA182C" w14:textId="77777777" w:rsidR="009D5261" w:rsidRPr="009D5261" w:rsidRDefault="009D5261" w:rsidP="009D5261">
            <w:pPr>
              <w:rPr>
                <w:rFonts w:ascii="Arial" w:eastAsia="Bell MT" w:hAnsi="Arial" w:cs="Arial"/>
                <w:b/>
                <w:bCs/>
                <w:iCs/>
                <w:color w:val="000000"/>
                <w:lang w:eastAsia="en-CA" w:bidi="en-CA"/>
              </w:rPr>
            </w:pPr>
          </w:p>
          <w:p w14:paraId="507E4EEA" w14:textId="77777777" w:rsidR="009D5261" w:rsidRPr="009D5261" w:rsidRDefault="009D5261" w:rsidP="009D5261">
            <w:pPr>
              <w:rPr>
                <w:rFonts w:ascii="Arial" w:eastAsia="Bell MT" w:hAnsi="Arial" w:cs="Arial"/>
                <w:b/>
                <w:bCs/>
                <w:iCs/>
                <w:color w:val="000000"/>
                <w:lang w:eastAsia="en-CA" w:bidi="en-CA"/>
              </w:rPr>
            </w:pPr>
          </w:p>
          <w:p w14:paraId="18A63576" w14:textId="77777777" w:rsidR="009D5261" w:rsidRPr="009D5261" w:rsidRDefault="009D5261" w:rsidP="009D5261">
            <w:pPr>
              <w:rPr>
                <w:rFonts w:ascii="Arial" w:eastAsia="Bell MT" w:hAnsi="Arial" w:cs="Arial"/>
                <w:b/>
                <w:bCs/>
                <w:iCs/>
                <w:color w:val="000000"/>
                <w:lang w:eastAsia="en-CA" w:bidi="en-CA"/>
              </w:rPr>
            </w:pPr>
          </w:p>
          <w:p w14:paraId="3B5DAA29" w14:textId="77777777" w:rsidR="009D5261" w:rsidRPr="009D5261" w:rsidRDefault="009D5261" w:rsidP="009D5261">
            <w:pPr>
              <w:rPr>
                <w:rFonts w:ascii="Arial" w:eastAsia="Bell MT" w:hAnsi="Arial" w:cs="Arial"/>
                <w:b/>
                <w:bCs/>
                <w:iCs/>
                <w:color w:val="000000"/>
                <w:lang w:eastAsia="en-CA" w:bidi="en-CA"/>
              </w:rPr>
            </w:pPr>
          </w:p>
          <w:p w14:paraId="1355CCE0" w14:textId="77777777" w:rsidR="009D5261" w:rsidRPr="009D5261" w:rsidRDefault="009D5261" w:rsidP="009D5261">
            <w:pPr>
              <w:rPr>
                <w:rFonts w:ascii="Arial" w:eastAsia="Bell MT" w:hAnsi="Arial" w:cs="Arial"/>
                <w:b/>
                <w:bCs/>
                <w:iCs/>
                <w:color w:val="000000"/>
                <w:lang w:eastAsia="en-CA" w:bidi="en-CA"/>
              </w:rPr>
            </w:pPr>
          </w:p>
          <w:p w14:paraId="5DA16904" w14:textId="77777777" w:rsidR="009D5261" w:rsidRPr="009D5261" w:rsidRDefault="009D5261" w:rsidP="009D5261">
            <w:pPr>
              <w:rPr>
                <w:rFonts w:ascii="Arial" w:eastAsia="Bell MT" w:hAnsi="Arial" w:cs="Arial"/>
                <w:b/>
                <w:bCs/>
                <w:iCs/>
                <w:color w:val="000000"/>
                <w:lang w:eastAsia="en-CA" w:bidi="en-CA"/>
              </w:rPr>
            </w:pPr>
          </w:p>
          <w:p w14:paraId="1446AEC6" w14:textId="77777777" w:rsidR="009D5261" w:rsidRPr="009D5261" w:rsidRDefault="009D5261" w:rsidP="009D5261">
            <w:pPr>
              <w:rPr>
                <w:rFonts w:ascii="Arial" w:eastAsia="Bell MT" w:hAnsi="Arial" w:cs="Arial"/>
                <w:b/>
                <w:bCs/>
                <w:iCs/>
                <w:color w:val="000000"/>
                <w:lang w:eastAsia="en-CA" w:bidi="en-CA"/>
              </w:rPr>
            </w:pPr>
          </w:p>
          <w:p w14:paraId="76ABA01E" w14:textId="77777777" w:rsidR="009D5261" w:rsidRPr="009D5261" w:rsidRDefault="009D5261" w:rsidP="009D5261">
            <w:pPr>
              <w:rPr>
                <w:rFonts w:ascii="Arial" w:eastAsia="Bell MT" w:hAnsi="Arial" w:cs="Arial"/>
                <w:b/>
                <w:bCs/>
                <w:iCs/>
                <w:color w:val="000000"/>
                <w:lang w:eastAsia="en-CA" w:bidi="en-CA"/>
              </w:rPr>
            </w:pPr>
          </w:p>
          <w:p w14:paraId="312A95F6" w14:textId="77777777" w:rsidR="009D5261" w:rsidRPr="009D5261" w:rsidRDefault="009D5261" w:rsidP="009D5261">
            <w:pPr>
              <w:rPr>
                <w:rFonts w:ascii="Arial" w:eastAsia="Bell MT" w:hAnsi="Arial" w:cs="Arial"/>
                <w:b/>
                <w:bCs/>
                <w:iCs/>
                <w:color w:val="000000"/>
                <w:lang w:eastAsia="en-CA" w:bidi="en-CA"/>
              </w:rPr>
            </w:pPr>
          </w:p>
          <w:p w14:paraId="49C7C9F8" w14:textId="77777777" w:rsidR="009D5261" w:rsidRPr="009D5261" w:rsidRDefault="009D5261" w:rsidP="009D5261">
            <w:pPr>
              <w:rPr>
                <w:rFonts w:ascii="Arial" w:eastAsia="Bell MT" w:hAnsi="Arial" w:cs="Arial"/>
                <w:b/>
                <w:bCs/>
                <w:iCs/>
                <w:color w:val="000000"/>
                <w:lang w:eastAsia="en-CA" w:bidi="en-CA"/>
              </w:rPr>
            </w:pPr>
          </w:p>
          <w:p w14:paraId="109C1380" w14:textId="77777777" w:rsidR="009D5261" w:rsidRPr="009D5261" w:rsidRDefault="009D5261" w:rsidP="009D5261">
            <w:pPr>
              <w:rPr>
                <w:rFonts w:ascii="Arial" w:eastAsia="Bell MT" w:hAnsi="Arial" w:cs="Arial"/>
                <w:b/>
                <w:bCs/>
                <w:iCs/>
                <w:color w:val="000000"/>
                <w:lang w:eastAsia="en-CA" w:bidi="en-CA"/>
              </w:rPr>
            </w:pPr>
          </w:p>
          <w:p w14:paraId="4EA4D843" w14:textId="77777777" w:rsidR="009D5261" w:rsidRPr="009D5261" w:rsidRDefault="009D5261" w:rsidP="009D5261">
            <w:pPr>
              <w:rPr>
                <w:rFonts w:ascii="Arial" w:eastAsia="Bell MT" w:hAnsi="Arial" w:cs="Arial"/>
                <w:b/>
                <w:bCs/>
                <w:iCs/>
                <w:color w:val="000000"/>
                <w:lang w:eastAsia="en-CA" w:bidi="en-CA"/>
              </w:rPr>
            </w:pPr>
          </w:p>
          <w:p w14:paraId="2509561D" w14:textId="77777777" w:rsidR="009D5261" w:rsidRPr="009D5261" w:rsidRDefault="009D5261" w:rsidP="009D5261">
            <w:pPr>
              <w:rPr>
                <w:rFonts w:ascii="Arial" w:eastAsia="Bell MT" w:hAnsi="Arial" w:cs="Arial"/>
                <w:b/>
                <w:bCs/>
                <w:iCs/>
                <w:color w:val="000000"/>
                <w:lang w:eastAsia="en-CA" w:bidi="en-CA"/>
              </w:rPr>
            </w:pPr>
          </w:p>
          <w:p w14:paraId="72394CDB" w14:textId="77777777" w:rsidR="009D5261" w:rsidRPr="009D5261" w:rsidRDefault="009D5261" w:rsidP="009D5261">
            <w:pPr>
              <w:rPr>
                <w:rFonts w:ascii="Arial" w:eastAsia="Bell MT" w:hAnsi="Arial" w:cs="Arial"/>
                <w:b/>
                <w:bCs/>
                <w:iCs/>
                <w:color w:val="000000"/>
                <w:lang w:eastAsia="en-CA" w:bidi="en-CA"/>
              </w:rPr>
            </w:pPr>
          </w:p>
          <w:p w14:paraId="1B4661DA" w14:textId="77777777" w:rsidR="009D5261" w:rsidRPr="009D5261" w:rsidRDefault="009D5261" w:rsidP="009D5261">
            <w:pPr>
              <w:rPr>
                <w:rFonts w:ascii="Arial" w:eastAsia="Bell MT" w:hAnsi="Arial" w:cs="Arial"/>
                <w:b/>
                <w:bCs/>
                <w:iCs/>
                <w:color w:val="000000"/>
                <w:lang w:eastAsia="en-CA" w:bidi="en-CA"/>
              </w:rPr>
            </w:pPr>
          </w:p>
          <w:p w14:paraId="76249812" w14:textId="77777777" w:rsidR="009D5261" w:rsidRPr="009D5261" w:rsidRDefault="009D5261" w:rsidP="009D5261">
            <w:pPr>
              <w:rPr>
                <w:rFonts w:ascii="Arial" w:eastAsia="Bell MT" w:hAnsi="Arial" w:cs="Arial"/>
                <w:b/>
                <w:bCs/>
                <w:iCs/>
                <w:color w:val="000000"/>
                <w:lang w:eastAsia="en-CA" w:bidi="en-CA"/>
              </w:rPr>
            </w:pPr>
          </w:p>
          <w:p w14:paraId="74EAED5C" w14:textId="77777777" w:rsidR="009D5261" w:rsidRPr="009D5261" w:rsidRDefault="009D5261" w:rsidP="009D5261">
            <w:pPr>
              <w:rPr>
                <w:rFonts w:ascii="Arial" w:eastAsia="Bell MT" w:hAnsi="Arial" w:cs="Arial"/>
                <w:b/>
                <w:bCs/>
                <w:iCs/>
                <w:color w:val="000000"/>
                <w:lang w:eastAsia="en-CA" w:bidi="en-CA"/>
              </w:rPr>
            </w:pPr>
          </w:p>
          <w:p w14:paraId="73A0E851" w14:textId="77777777" w:rsidR="009D5261" w:rsidRPr="009D5261" w:rsidRDefault="009D5261" w:rsidP="009D5261">
            <w:pPr>
              <w:rPr>
                <w:rFonts w:ascii="Arial" w:eastAsia="Bell MT" w:hAnsi="Arial" w:cs="Arial"/>
                <w:b/>
                <w:bCs/>
                <w:iCs/>
                <w:color w:val="000000"/>
                <w:lang w:eastAsia="en-CA" w:bidi="en-CA"/>
              </w:rPr>
            </w:pPr>
          </w:p>
          <w:p w14:paraId="7EFD5C0A" w14:textId="77777777" w:rsidR="009D5261" w:rsidRPr="009D5261" w:rsidRDefault="009D5261" w:rsidP="009D5261">
            <w:pPr>
              <w:rPr>
                <w:rFonts w:ascii="Arial" w:eastAsia="Bell MT" w:hAnsi="Arial" w:cs="Arial"/>
                <w:b/>
                <w:bCs/>
                <w:iCs/>
                <w:color w:val="000000"/>
                <w:lang w:eastAsia="en-CA" w:bidi="en-CA"/>
              </w:rPr>
            </w:pPr>
          </w:p>
        </w:tc>
        <w:tc>
          <w:tcPr>
            <w:tcW w:w="3117" w:type="dxa"/>
          </w:tcPr>
          <w:p w14:paraId="58C0EC22" w14:textId="77777777" w:rsidR="009D5261" w:rsidRPr="009D5261" w:rsidRDefault="009D5261" w:rsidP="009D5261">
            <w:pPr>
              <w:rPr>
                <w:rFonts w:ascii="Arial" w:eastAsia="Bell MT" w:hAnsi="Arial" w:cs="Arial"/>
                <w:b/>
                <w:bCs/>
                <w:iCs/>
                <w:color w:val="000000"/>
                <w:lang w:eastAsia="en-CA" w:bidi="en-CA"/>
              </w:rPr>
            </w:pPr>
          </w:p>
        </w:tc>
        <w:tc>
          <w:tcPr>
            <w:tcW w:w="3117" w:type="dxa"/>
          </w:tcPr>
          <w:p w14:paraId="7C2FC1F8" w14:textId="77777777" w:rsidR="009D5261" w:rsidRPr="009D5261" w:rsidRDefault="009D5261" w:rsidP="009D5261">
            <w:pPr>
              <w:rPr>
                <w:rFonts w:ascii="Arial" w:eastAsia="Bell MT" w:hAnsi="Arial" w:cs="Arial"/>
                <w:b/>
                <w:bCs/>
                <w:iCs/>
                <w:color w:val="000000"/>
                <w:lang w:eastAsia="en-CA" w:bidi="en-CA"/>
              </w:rPr>
            </w:pPr>
          </w:p>
        </w:tc>
      </w:tr>
    </w:tbl>
    <w:p w14:paraId="2F0AB1A2" w14:textId="77777777" w:rsidR="009D5261" w:rsidRPr="009D5261" w:rsidRDefault="009D5261" w:rsidP="009D5261">
      <w:pPr>
        <w:widowControl w:val="0"/>
        <w:autoSpaceDE w:val="0"/>
        <w:autoSpaceDN w:val="0"/>
        <w:rPr>
          <w:rFonts w:ascii="Arial" w:eastAsia="Bell MT" w:hAnsi="Arial" w:cs="Arial"/>
          <w:b/>
          <w:bCs/>
          <w:iCs/>
          <w:color w:val="000000"/>
          <w:lang w:eastAsia="en-CA" w:bidi="en-CA"/>
        </w:rPr>
      </w:pPr>
    </w:p>
    <w:p w14:paraId="484D5FD4" w14:textId="77777777" w:rsidR="009D5261" w:rsidRPr="009D5261" w:rsidRDefault="009D5261" w:rsidP="009D5261">
      <w:pPr>
        <w:widowControl w:val="0"/>
        <w:autoSpaceDE w:val="0"/>
        <w:autoSpaceDN w:val="0"/>
        <w:jc w:val="center"/>
        <w:rPr>
          <w:rFonts w:ascii="Arial" w:eastAsia="Bell MT" w:hAnsi="Arial" w:cs="Arial"/>
          <w:b/>
          <w:bCs/>
          <w:iCs/>
          <w:color w:val="000000"/>
          <w:lang w:eastAsia="en-CA" w:bidi="en-CA"/>
        </w:rPr>
      </w:pPr>
    </w:p>
    <w:p w14:paraId="5B6228E6" w14:textId="77777777" w:rsidR="009D5261" w:rsidRPr="009D5261" w:rsidRDefault="009D5261" w:rsidP="009D5261">
      <w:pPr>
        <w:widowControl w:val="0"/>
        <w:autoSpaceDE w:val="0"/>
        <w:autoSpaceDN w:val="0"/>
        <w:rPr>
          <w:rFonts w:ascii="Arial" w:eastAsia="Bell MT" w:hAnsi="Arial" w:cs="Arial"/>
          <w:b/>
          <w:bCs/>
          <w:iCs/>
          <w:lang w:val="en-US" w:eastAsia="en-CA" w:bidi="en-CA"/>
        </w:rPr>
      </w:pPr>
      <w:r w:rsidRPr="009D5261">
        <w:rPr>
          <w:rFonts w:ascii="Arial" w:eastAsia="Bell MT" w:hAnsi="Arial" w:cs="Arial"/>
          <w:b/>
          <w:bCs/>
          <w:i/>
          <w:iCs/>
          <w:lang w:val="en-US" w:eastAsia="en-CA" w:bidi="en-CA"/>
        </w:rPr>
        <w:br w:type="page"/>
      </w:r>
    </w:p>
    <w:p w14:paraId="5FC7D412" w14:textId="77777777" w:rsidR="009D5261" w:rsidRPr="009D5261" w:rsidRDefault="009D5261" w:rsidP="009D5261">
      <w:pPr>
        <w:widowControl w:val="0"/>
        <w:autoSpaceDE w:val="0"/>
        <w:autoSpaceDN w:val="0"/>
        <w:jc w:val="center"/>
        <w:rPr>
          <w:rFonts w:ascii="Arial" w:eastAsia="Bell MT" w:hAnsi="Arial" w:cs="Arial"/>
          <w:b/>
          <w:bCs/>
          <w:iCs/>
          <w:lang w:val="en-US" w:eastAsia="en-CA" w:bidi="en-CA"/>
        </w:rPr>
      </w:pPr>
      <w:r w:rsidRPr="009D5261">
        <w:rPr>
          <w:rFonts w:ascii="Arial" w:eastAsia="Bell MT" w:hAnsi="Arial" w:cs="Arial"/>
          <w:b/>
          <w:bCs/>
          <w:iCs/>
          <w:lang w:val="en-US" w:eastAsia="en-CA" w:bidi="en-CA"/>
        </w:rPr>
        <w:lastRenderedPageBreak/>
        <w:t>Women’s Suffrage in Canada</w:t>
      </w:r>
    </w:p>
    <w:p w14:paraId="101FB28C" w14:textId="77777777" w:rsidR="009D5261" w:rsidRPr="009D5261" w:rsidRDefault="009D5261" w:rsidP="009D5261">
      <w:pPr>
        <w:widowControl w:val="0"/>
        <w:autoSpaceDE w:val="0"/>
        <w:autoSpaceDN w:val="0"/>
        <w:rPr>
          <w:rFonts w:ascii="Arial" w:eastAsia="Bell MT" w:hAnsi="Arial" w:cs="Arial"/>
          <w:b/>
          <w:bCs/>
          <w:iCs/>
          <w:lang w:val="en-US" w:eastAsia="en-CA" w:bidi="en-CA"/>
        </w:rPr>
      </w:pPr>
    </w:p>
    <w:p w14:paraId="2B116FF0" w14:textId="77777777" w:rsidR="009D5261" w:rsidRPr="009D5261" w:rsidRDefault="009D5261" w:rsidP="009D5261">
      <w:pPr>
        <w:widowControl w:val="0"/>
        <w:autoSpaceDE w:val="0"/>
        <w:autoSpaceDN w:val="0"/>
        <w:rPr>
          <w:rFonts w:ascii="Arial" w:eastAsia="Bell MT" w:hAnsi="Arial" w:cs="Arial"/>
          <w:i/>
          <w:lang w:val="en-US" w:eastAsia="en-CA" w:bidi="en-CA"/>
        </w:rPr>
      </w:pPr>
      <w:r w:rsidRPr="009D5261">
        <w:rPr>
          <w:rFonts w:ascii="Arial" w:eastAsia="Bell MT" w:hAnsi="Arial" w:cs="Arial"/>
          <w:i/>
          <w:lang w:val="en-US" w:eastAsia="en-CA" w:bidi="en-CA"/>
        </w:rPr>
        <w:t xml:space="preserve">Use </w:t>
      </w:r>
      <w:hyperlink r:id="rId36" w:history="1">
        <w:r w:rsidRPr="009D5261">
          <w:rPr>
            <w:rFonts w:ascii="Arial" w:eastAsia="Bell MT" w:hAnsi="Arial" w:cs="Arial"/>
            <w:i/>
            <w:color w:val="0000FF"/>
            <w:u w:val="single"/>
            <w:lang w:val="en-US" w:eastAsia="en-CA" w:bidi="en-CA"/>
          </w:rPr>
          <w:t>https://thecanadianencyclopedia.ca/en/collection/womens-suffrage-in-canada</w:t>
        </w:r>
      </w:hyperlink>
      <w:r w:rsidRPr="009D5261">
        <w:rPr>
          <w:rFonts w:ascii="Arial" w:eastAsia="Bell MT" w:hAnsi="Arial" w:cs="Arial"/>
          <w:i/>
          <w:lang w:val="en-US" w:eastAsia="en-CA" w:bidi="en-CA"/>
        </w:rPr>
        <w:t xml:space="preserve"> to research how and when women gained the vote in your assigned region.</w:t>
      </w:r>
    </w:p>
    <w:p w14:paraId="5700242D" w14:textId="77777777" w:rsidR="009D5261" w:rsidRPr="009D5261" w:rsidRDefault="009D5261" w:rsidP="009D5261">
      <w:pPr>
        <w:widowControl w:val="0"/>
        <w:autoSpaceDE w:val="0"/>
        <w:autoSpaceDN w:val="0"/>
        <w:rPr>
          <w:rFonts w:ascii="Arial" w:eastAsia="Bell MT" w:hAnsi="Arial" w:cs="Arial"/>
          <w:iCs/>
          <w:lang w:val="en-US" w:eastAsia="en-CA" w:bidi="en-CA"/>
        </w:rPr>
      </w:pPr>
    </w:p>
    <w:p w14:paraId="3B78B1F5" w14:textId="77777777" w:rsidR="009D5261" w:rsidRPr="009D5261" w:rsidRDefault="009D5261" w:rsidP="009D5261">
      <w:pPr>
        <w:widowControl w:val="0"/>
        <w:autoSpaceDE w:val="0"/>
        <w:autoSpaceDN w:val="0"/>
        <w:rPr>
          <w:rFonts w:ascii="Arial" w:eastAsia="Bell MT" w:hAnsi="Arial" w:cs="Arial"/>
          <w:iCs/>
          <w:lang w:val="en-US" w:eastAsia="en-CA" w:bidi="en-CA"/>
        </w:rPr>
      </w:pPr>
    </w:p>
    <w:tbl>
      <w:tblPr>
        <w:tblStyle w:val="TableGrid"/>
        <w:tblW w:w="0" w:type="auto"/>
        <w:jc w:val="center"/>
        <w:tblLook w:val="04A0" w:firstRow="1" w:lastRow="0" w:firstColumn="1" w:lastColumn="0" w:noHBand="0" w:noVBand="1"/>
      </w:tblPr>
      <w:tblGrid>
        <w:gridCol w:w="9350"/>
      </w:tblGrid>
      <w:tr w:rsidR="009D5261" w:rsidRPr="009D5261" w14:paraId="09E8BD3E" w14:textId="77777777" w:rsidTr="00705800">
        <w:trPr>
          <w:jc w:val="center"/>
        </w:trPr>
        <w:tc>
          <w:tcPr>
            <w:tcW w:w="9350" w:type="dxa"/>
          </w:tcPr>
          <w:p w14:paraId="204FD527" w14:textId="77777777" w:rsidR="009D5261" w:rsidRPr="009D5261" w:rsidRDefault="009D5261" w:rsidP="00705800">
            <w:pPr>
              <w:rPr>
                <w:rFonts w:ascii="Arial" w:eastAsia="Bell MT" w:hAnsi="Arial" w:cs="Arial"/>
                <w:b/>
                <w:bCs/>
                <w:iCs/>
                <w:lang w:eastAsia="en-CA" w:bidi="en-CA"/>
              </w:rPr>
            </w:pPr>
            <w:r w:rsidRPr="009D5261">
              <w:rPr>
                <w:rFonts w:ascii="Arial" w:eastAsia="Bell MT" w:hAnsi="Arial" w:cs="Arial"/>
                <w:b/>
                <w:bCs/>
                <w:iCs/>
                <w:lang w:eastAsia="en-CA" w:bidi="en-CA"/>
              </w:rPr>
              <w:t>Region</w:t>
            </w:r>
          </w:p>
          <w:p w14:paraId="31B10825" w14:textId="77777777" w:rsidR="009D5261" w:rsidRPr="009D5261" w:rsidRDefault="009D5261" w:rsidP="00705800">
            <w:pPr>
              <w:rPr>
                <w:rFonts w:ascii="Arial" w:eastAsia="Bell MT" w:hAnsi="Arial" w:cs="Arial"/>
                <w:iCs/>
                <w:lang w:eastAsia="en-CA" w:bidi="en-CA"/>
              </w:rPr>
            </w:pPr>
          </w:p>
          <w:p w14:paraId="6F923826" w14:textId="77777777" w:rsidR="009D5261" w:rsidRPr="009D5261" w:rsidRDefault="009D5261" w:rsidP="00705800">
            <w:pPr>
              <w:rPr>
                <w:rFonts w:ascii="Arial" w:eastAsia="Bell MT" w:hAnsi="Arial" w:cs="Arial"/>
                <w:iCs/>
                <w:lang w:eastAsia="en-CA" w:bidi="en-CA"/>
              </w:rPr>
            </w:pPr>
          </w:p>
          <w:p w14:paraId="5780F94C" w14:textId="77777777" w:rsidR="009D5261" w:rsidRPr="009D5261" w:rsidRDefault="009D5261" w:rsidP="00705800">
            <w:pPr>
              <w:rPr>
                <w:rFonts w:ascii="Arial" w:eastAsia="Bell MT" w:hAnsi="Arial" w:cs="Arial"/>
                <w:iCs/>
                <w:lang w:eastAsia="en-CA" w:bidi="en-CA"/>
              </w:rPr>
            </w:pPr>
          </w:p>
        </w:tc>
      </w:tr>
      <w:tr w:rsidR="009D5261" w:rsidRPr="009D5261" w14:paraId="566992C4" w14:textId="77777777" w:rsidTr="00705800">
        <w:trPr>
          <w:jc w:val="center"/>
        </w:trPr>
        <w:tc>
          <w:tcPr>
            <w:tcW w:w="9350" w:type="dxa"/>
          </w:tcPr>
          <w:p w14:paraId="40B0A4D4" w14:textId="77777777" w:rsidR="009D5261" w:rsidRPr="009D5261" w:rsidRDefault="009D5261" w:rsidP="009D5261">
            <w:pPr>
              <w:rPr>
                <w:rFonts w:ascii="Arial" w:eastAsia="Bell MT" w:hAnsi="Arial" w:cs="Arial"/>
                <w:b/>
                <w:bCs/>
                <w:iCs/>
                <w:lang w:eastAsia="en-CA" w:bidi="en-CA"/>
              </w:rPr>
            </w:pPr>
            <w:r w:rsidRPr="009D5261">
              <w:rPr>
                <w:rFonts w:ascii="Arial" w:eastAsia="Bell MT" w:hAnsi="Arial" w:cs="Arial"/>
                <w:b/>
                <w:bCs/>
                <w:iCs/>
                <w:lang w:eastAsia="en-CA" w:bidi="en-CA"/>
              </w:rPr>
              <w:t>Year(s) women gained the vote in this region</w:t>
            </w:r>
          </w:p>
          <w:p w14:paraId="53B0206C" w14:textId="77777777" w:rsidR="009D5261" w:rsidRPr="009D5261" w:rsidRDefault="009D5261" w:rsidP="009D5261">
            <w:pPr>
              <w:rPr>
                <w:rFonts w:ascii="Arial" w:eastAsia="Bell MT" w:hAnsi="Arial" w:cs="Arial"/>
                <w:i/>
                <w:lang w:eastAsia="en-CA" w:bidi="en-CA"/>
              </w:rPr>
            </w:pPr>
            <w:r w:rsidRPr="009D5261">
              <w:rPr>
                <w:rFonts w:ascii="Arial" w:eastAsia="Bell MT" w:hAnsi="Arial" w:cs="Arial"/>
                <w:i/>
                <w:lang w:eastAsia="en-CA" w:bidi="en-CA"/>
              </w:rPr>
              <w:t>(If there is more than one province in the region, there may be more than one date.)</w:t>
            </w:r>
          </w:p>
          <w:p w14:paraId="26D8AD0C" w14:textId="77777777" w:rsidR="009D5261" w:rsidRPr="009D5261" w:rsidRDefault="009D5261" w:rsidP="009D5261">
            <w:pPr>
              <w:rPr>
                <w:rFonts w:ascii="Arial" w:eastAsia="Bell MT" w:hAnsi="Arial" w:cs="Arial"/>
                <w:iCs/>
                <w:lang w:eastAsia="en-CA" w:bidi="en-CA"/>
              </w:rPr>
            </w:pPr>
          </w:p>
          <w:p w14:paraId="617368B8" w14:textId="77777777" w:rsidR="009D5261" w:rsidRPr="009D5261" w:rsidRDefault="009D5261" w:rsidP="009D5261">
            <w:pPr>
              <w:rPr>
                <w:rFonts w:ascii="Arial" w:eastAsia="Bell MT" w:hAnsi="Arial" w:cs="Arial"/>
                <w:iCs/>
                <w:lang w:eastAsia="en-CA" w:bidi="en-CA"/>
              </w:rPr>
            </w:pPr>
          </w:p>
          <w:p w14:paraId="23854000" w14:textId="77777777" w:rsidR="009D5261" w:rsidRPr="009D5261" w:rsidRDefault="009D5261" w:rsidP="009D5261">
            <w:pPr>
              <w:rPr>
                <w:rFonts w:ascii="Arial" w:eastAsia="Bell MT" w:hAnsi="Arial" w:cs="Arial"/>
                <w:iCs/>
                <w:lang w:eastAsia="en-CA" w:bidi="en-CA"/>
              </w:rPr>
            </w:pPr>
          </w:p>
          <w:p w14:paraId="49F4FBB8" w14:textId="77777777" w:rsidR="009D5261" w:rsidRPr="009D5261" w:rsidRDefault="009D5261" w:rsidP="009D5261">
            <w:pPr>
              <w:rPr>
                <w:rFonts w:ascii="Arial" w:eastAsia="Bell MT" w:hAnsi="Arial" w:cs="Arial"/>
                <w:iCs/>
                <w:lang w:eastAsia="en-CA" w:bidi="en-CA"/>
              </w:rPr>
            </w:pPr>
          </w:p>
        </w:tc>
      </w:tr>
      <w:tr w:rsidR="009D5261" w:rsidRPr="009D5261" w14:paraId="59E92137" w14:textId="77777777" w:rsidTr="00705800">
        <w:trPr>
          <w:jc w:val="center"/>
        </w:trPr>
        <w:tc>
          <w:tcPr>
            <w:tcW w:w="9350" w:type="dxa"/>
          </w:tcPr>
          <w:p w14:paraId="2B3049A3" w14:textId="77777777" w:rsidR="009D5261" w:rsidRPr="009D5261" w:rsidRDefault="009D5261" w:rsidP="009D5261">
            <w:pPr>
              <w:rPr>
                <w:rFonts w:ascii="Arial" w:eastAsia="Bell MT" w:hAnsi="Arial" w:cs="Arial"/>
                <w:b/>
                <w:bCs/>
                <w:iCs/>
                <w:lang w:eastAsia="en-CA" w:bidi="en-CA"/>
              </w:rPr>
            </w:pPr>
            <w:r w:rsidRPr="009D5261">
              <w:rPr>
                <w:rFonts w:ascii="Arial" w:eastAsia="Bell MT" w:hAnsi="Arial" w:cs="Arial"/>
                <w:b/>
                <w:bCs/>
                <w:iCs/>
                <w:lang w:eastAsia="en-CA" w:bidi="en-CA"/>
              </w:rPr>
              <w:t>One suffrage organization in this region</w:t>
            </w:r>
          </w:p>
          <w:p w14:paraId="7685C349" w14:textId="77777777" w:rsidR="009D5261" w:rsidRPr="009D5261" w:rsidRDefault="009D5261" w:rsidP="009D5261">
            <w:pPr>
              <w:rPr>
                <w:rFonts w:ascii="Arial" w:eastAsia="Bell MT" w:hAnsi="Arial" w:cs="Arial"/>
                <w:i/>
                <w:lang w:eastAsia="en-CA" w:bidi="en-CA"/>
              </w:rPr>
            </w:pPr>
            <w:r w:rsidRPr="009D5261">
              <w:rPr>
                <w:rFonts w:ascii="Arial" w:eastAsia="Bell MT" w:hAnsi="Arial" w:cs="Arial"/>
                <w:i/>
                <w:lang w:eastAsia="en-CA" w:bidi="en-CA"/>
              </w:rPr>
              <w:t>(Name the organization and list what their focus was and what they accomplished.)</w:t>
            </w:r>
          </w:p>
          <w:p w14:paraId="04A1B5E5" w14:textId="77777777" w:rsidR="009D5261" w:rsidRPr="009D5261" w:rsidRDefault="009D5261" w:rsidP="009D5261">
            <w:pPr>
              <w:rPr>
                <w:rFonts w:ascii="Arial" w:eastAsia="Bell MT" w:hAnsi="Arial" w:cs="Arial"/>
                <w:iCs/>
                <w:lang w:eastAsia="en-CA" w:bidi="en-CA"/>
              </w:rPr>
            </w:pPr>
          </w:p>
          <w:p w14:paraId="4ACBB4BC" w14:textId="77777777" w:rsidR="009D5261" w:rsidRPr="009D5261" w:rsidRDefault="009D5261" w:rsidP="009D5261">
            <w:pPr>
              <w:rPr>
                <w:rFonts w:ascii="Arial" w:eastAsia="Bell MT" w:hAnsi="Arial" w:cs="Arial"/>
                <w:iCs/>
                <w:lang w:eastAsia="en-CA" w:bidi="en-CA"/>
              </w:rPr>
            </w:pPr>
          </w:p>
          <w:p w14:paraId="03E16006" w14:textId="77777777" w:rsidR="009D5261" w:rsidRPr="009D5261" w:rsidRDefault="009D5261" w:rsidP="009D5261">
            <w:pPr>
              <w:rPr>
                <w:rFonts w:ascii="Arial" w:eastAsia="Bell MT" w:hAnsi="Arial" w:cs="Arial"/>
                <w:iCs/>
                <w:lang w:eastAsia="en-CA" w:bidi="en-CA"/>
              </w:rPr>
            </w:pPr>
          </w:p>
          <w:p w14:paraId="782D83D8" w14:textId="77777777" w:rsidR="009D5261" w:rsidRPr="009D5261" w:rsidRDefault="009D5261" w:rsidP="009D5261">
            <w:pPr>
              <w:rPr>
                <w:rFonts w:ascii="Arial" w:eastAsia="Bell MT" w:hAnsi="Arial" w:cs="Arial"/>
                <w:iCs/>
                <w:lang w:eastAsia="en-CA" w:bidi="en-CA"/>
              </w:rPr>
            </w:pPr>
          </w:p>
          <w:p w14:paraId="0527E21E" w14:textId="77777777" w:rsidR="009D5261" w:rsidRPr="009D5261" w:rsidRDefault="009D5261" w:rsidP="009D5261">
            <w:pPr>
              <w:rPr>
                <w:rFonts w:ascii="Arial" w:eastAsia="Bell MT" w:hAnsi="Arial" w:cs="Arial"/>
                <w:iCs/>
                <w:lang w:eastAsia="en-CA" w:bidi="en-CA"/>
              </w:rPr>
            </w:pPr>
          </w:p>
          <w:p w14:paraId="661A5B0F" w14:textId="77777777" w:rsidR="009D5261" w:rsidRPr="009D5261" w:rsidRDefault="009D5261" w:rsidP="009D5261">
            <w:pPr>
              <w:rPr>
                <w:rFonts w:ascii="Arial" w:eastAsia="Bell MT" w:hAnsi="Arial" w:cs="Arial"/>
                <w:iCs/>
                <w:lang w:eastAsia="en-CA" w:bidi="en-CA"/>
              </w:rPr>
            </w:pPr>
          </w:p>
          <w:p w14:paraId="1C243734" w14:textId="77777777" w:rsidR="009D5261" w:rsidRPr="009D5261" w:rsidRDefault="009D5261" w:rsidP="009D5261">
            <w:pPr>
              <w:rPr>
                <w:rFonts w:ascii="Arial" w:eastAsia="Bell MT" w:hAnsi="Arial" w:cs="Arial"/>
                <w:iCs/>
                <w:lang w:eastAsia="en-CA" w:bidi="en-CA"/>
              </w:rPr>
            </w:pPr>
          </w:p>
          <w:p w14:paraId="346676D2" w14:textId="77777777" w:rsidR="009D5261" w:rsidRPr="009D5261" w:rsidRDefault="009D5261" w:rsidP="009D5261">
            <w:pPr>
              <w:rPr>
                <w:rFonts w:ascii="Arial" w:eastAsia="Bell MT" w:hAnsi="Arial" w:cs="Arial"/>
                <w:iCs/>
                <w:lang w:eastAsia="en-CA" w:bidi="en-CA"/>
              </w:rPr>
            </w:pPr>
          </w:p>
        </w:tc>
      </w:tr>
      <w:tr w:rsidR="009D5261" w:rsidRPr="009D5261" w14:paraId="2ACE19F5" w14:textId="77777777" w:rsidTr="00705800">
        <w:trPr>
          <w:jc w:val="center"/>
        </w:trPr>
        <w:tc>
          <w:tcPr>
            <w:tcW w:w="9350" w:type="dxa"/>
          </w:tcPr>
          <w:p w14:paraId="5FAC2D65" w14:textId="77777777" w:rsidR="009D5261" w:rsidRPr="009D5261" w:rsidRDefault="009D5261" w:rsidP="009D5261">
            <w:pPr>
              <w:rPr>
                <w:rFonts w:ascii="Arial" w:eastAsia="Bell MT" w:hAnsi="Arial" w:cs="Arial"/>
                <w:b/>
                <w:bCs/>
                <w:iCs/>
                <w:lang w:eastAsia="en-CA" w:bidi="en-CA"/>
              </w:rPr>
            </w:pPr>
            <w:r w:rsidRPr="009D5261">
              <w:rPr>
                <w:rFonts w:ascii="Arial" w:eastAsia="Bell MT" w:hAnsi="Arial" w:cs="Arial"/>
                <w:b/>
                <w:bCs/>
                <w:iCs/>
                <w:lang w:eastAsia="en-CA" w:bidi="en-CA"/>
              </w:rPr>
              <w:t>Facts about suffrage in this region</w:t>
            </w:r>
          </w:p>
          <w:p w14:paraId="6B56638A" w14:textId="77777777" w:rsidR="009D5261" w:rsidRPr="009D5261" w:rsidRDefault="009D5261" w:rsidP="009D5261">
            <w:pPr>
              <w:rPr>
                <w:rFonts w:ascii="Arial" w:eastAsia="Bell MT" w:hAnsi="Arial" w:cs="Arial"/>
                <w:i/>
                <w:lang w:eastAsia="en-CA" w:bidi="en-CA"/>
              </w:rPr>
            </w:pPr>
            <w:r w:rsidRPr="009D5261">
              <w:rPr>
                <w:rFonts w:ascii="Arial" w:eastAsia="Bell MT" w:hAnsi="Arial" w:cs="Arial"/>
                <w:i/>
                <w:lang w:eastAsia="en-CA" w:bidi="en-CA"/>
              </w:rPr>
              <w:t>(List the top 5-10 things we should know.)</w:t>
            </w:r>
          </w:p>
          <w:p w14:paraId="6C359BE4" w14:textId="77777777" w:rsidR="009D5261" w:rsidRPr="009D5261" w:rsidRDefault="009D5261" w:rsidP="009D5261">
            <w:pPr>
              <w:rPr>
                <w:rFonts w:ascii="Arial" w:eastAsia="Bell MT" w:hAnsi="Arial" w:cs="Arial"/>
                <w:iCs/>
                <w:lang w:eastAsia="en-CA" w:bidi="en-CA"/>
              </w:rPr>
            </w:pPr>
          </w:p>
          <w:p w14:paraId="5FAA7648" w14:textId="77777777" w:rsidR="009D5261" w:rsidRPr="009D5261" w:rsidRDefault="009D5261" w:rsidP="009D5261">
            <w:pPr>
              <w:rPr>
                <w:rFonts w:ascii="Arial" w:eastAsia="Bell MT" w:hAnsi="Arial" w:cs="Arial"/>
                <w:iCs/>
                <w:lang w:eastAsia="en-CA" w:bidi="en-CA"/>
              </w:rPr>
            </w:pPr>
          </w:p>
          <w:p w14:paraId="29889D1F" w14:textId="77777777" w:rsidR="009D5261" w:rsidRPr="009D5261" w:rsidRDefault="009D5261" w:rsidP="009D5261">
            <w:pPr>
              <w:rPr>
                <w:rFonts w:ascii="Arial" w:eastAsia="Bell MT" w:hAnsi="Arial" w:cs="Arial"/>
                <w:iCs/>
                <w:lang w:eastAsia="en-CA" w:bidi="en-CA"/>
              </w:rPr>
            </w:pPr>
          </w:p>
          <w:p w14:paraId="7900767D" w14:textId="77777777" w:rsidR="009D5261" w:rsidRPr="009D5261" w:rsidRDefault="009D5261" w:rsidP="009D5261">
            <w:pPr>
              <w:rPr>
                <w:rFonts w:ascii="Arial" w:eastAsia="Bell MT" w:hAnsi="Arial" w:cs="Arial"/>
                <w:iCs/>
                <w:lang w:eastAsia="en-CA" w:bidi="en-CA"/>
              </w:rPr>
            </w:pPr>
          </w:p>
          <w:p w14:paraId="21CE9D83" w14:textId="77777777" w:rsidR="009D5261" w:rsidRPr="009D5261" w:rsidRDefault="009D5261" w:rsidP="009D5261">
            <w:pPr>
              <w:rPr>
                <w:rFonts w:ascii="Arial" w:eastAsia="Bell MT" w:hAnsi="Arial" w:cs="Arial"/>
                <w:iCs/>
                <w:lang w:eastAsia="en-CA" w:bidi="en-CA"/>
              </w:rPr>
            </w:pPr>
          </w:p>
          <w:p w14:paraId="0E7D670F" w14:textId="77777777" w:rsidR="009D5261" w:rsidRPr="009D5261" w:rsidRDefault="009D5261" w:rsidP="009D5261">
            <w:pPr>
              <w:rPr>
                <w:rFonts w:ascii="Arial" w:eastAsia="Bell MT" w:hAnsi="Arial" w:cs="Arial"/>
                <w:iCs/>
                <w:lang w:eastAsia="en-CA" w:bidi="en-CA"/>
              </w:rPr>
            </w:pPr>
          </w:p>
          <w:p w14:paraId="7BE77453" w14:textId="77777777" w:rsidR="009D5261" w:rsidRPr="009D5261" w:rsidRDefault="009D5261" w:rsidP="009D5261">
            <w:pPr>
              <w:rPr>
                <w:rFonts w:ascii="Arial" w:eastAsia="Bell MT" w:hAnsi="Arial" w:cs="Arial"/>
                <w:iCs/>
                <w:lang w:eastAsia="en-CA" w:bidi="en-CA"/>
              </w:rPr>
            </w:pPr>
          </w:p>
          <w:p w14:paraId="79669819" w14:textId="77777777" w:rsidR="009D5261" w:rsidRPr="009D5261" w:rsidRDefault="009D5261" w:rsidP="009D5261">
            <w:pPr>
              <w:rPr>
                <w:rFonts w:ascii="Arial" w:eastAsia="Bell MT" w:hAnsi="Arial" w:cs="Arial"/>
                <w:iCs/>
                <w:lang w:eastAsia="en-CA" w:bidi="en-CA"/>
              </w:rPr>
            </w:pPr>
          </w:p>
          <w:p w14:paraId="6FE5F256" w14:textId="77777777" w:rsidR="009D5261" w:rsidRPr="009D5261" w:rsidRDefault="009D5261" w:rsidP="009D5261">
            <w:pPr>
              <w:rPr>
                <w:rFonts w:ascii="Arial" w:eastAsia="Bell MT" w:hAnsi="Arial" w:cs="Arial"/>
                <w:iCs/>
                <w:lang w:eastAsia="en-CA" w:bidi="en-CA"/>
              </w:rPr>
            </w:pPr>
          </w:p>
          <w:p w14:paraId="638EC5CD" w14:textId="77777777" w:rsidR="009D5261" w:rsidRPr="009D5261" w:rsidRDefault="009D5261" w:rsidP="009D5261">
            <w:pPr>
              <w:rPr>
                <w:rFonts w:ascii="Arial" w:eastAsia="Bell MT" w:hAnsi="Arial" w:cs="Arial"/>
                <w:iCs/>
                <w:lang w:eastAsia="en-CA" w:bidi="en-CA"/>
              </w:rPr>
            </w:pPr>
          </w:p>
          <w:p w14:paraId="77472D59" w14:textId="77777777" w:rsidR="009D5261" w:rsidRPr="009D5261" w:rsidRDefault="009D5261" w:rsidP="009D5261">
            <w:pPr>
              <w:rPr>
                <w:rFonts w:ascii="Arial" w:eastAsia="Bell MT" w:hAnsi="Arial" w:cs="Arial"/>
                <w:iCs/>
                <w:lang w:eastAsia="en-CA" w:bidi="en-CA"/>
              </w:rPr>
            </w:pPr>
          </w:p>
          <w:p w14:paraId="00A3B469" w14:textId="77777777" w:rsidR="009D5261" w:rsidRPr="009D5261" w:rsidRDefault="009D5261" w:rsidP="009D5261">
            <w:pPr>
              <w:rPr>
                <w:rFonts w:ascii="Arial" w:eastAsia="Bell MT" w:hAnsi="Arial" w:cs="Arial"/>
                <w:iCs/>
                <w:lang w:eastAsia="en-CA" w:bidi="en-CA"/>
              </w:rPr>
            </w:pPr>
          </w:p>
          <w:p w14:paraId="234CC40A" w14:textId="77777777" w:rsidR="009D5261" w:rsidRPr="009D5261" w:rsidRDefault="009D5261" w:rsidP="009D5261">
            <w:pPr>
              <w:rPr>
                <w:rFonts w:ascii="Arial" w:eastAsia="Bell MT" w:hAnsi="Arial" w:cs="Arial"/>
                <w:iCs/>
                <w:lang w:eastAsia="en-CA" w:bidi="en-CA"/>
              </w:rPr>
            </w:pPr>
          </w:p>
          <w:p w14:paraId="53096755" w14:textId="77777777" w:rsidR="009D5261" w:rsidRPr="009D5261" w:rsidRDefault="009D5261" w:rsidP="009D5261">
            <w:pPr>
              <w:rPr>
                <w:rFonts w:ascii="Arial" w:eastAsia="Bell MT" w:hAnsi="Arial" w:cs="Arial"/>
                <w:iCs/>
                <w:lang w:eastAsia="en-CA" w:bidi="en-CA"/>
              </w:rPr>
            </w:pPr>
          </w:p>
        </w:tc>
      </w:tr>
    </w:tbl>
    <w:p w14:paraId="3FC6A7B7" w14:textId="77777777" w:rsidR="009D5261" w:rsidRPr="009D5261" w:rsidRDefault="009D5261" w:rsidP="009D5261">
      <w:pPr>
        <w:widowControl w:val="0"/>
        <w:autoSpaceDE w:val="0"/>
        <w:autoSpaceDN w:val="0"/>
        <w:rPr>
          <w:rFonts w:ascii="Arial" w:eastAsia="Bell MT" w:hAnsi="Arial" w:cs="Arial"/>
          <w:iCs/>
          <w:lang w:val="en-US" w:eastAsia="en-CA" w:bidi="en-CA"/>
        </w:rPr>
      </w:pPr>
    </w:p>
    <w:p w14:paraId="431CFDE8" w14:textId="77777777" w:rsidR="009D5261" w:rsidRPr="009D5261" w:rsidRDefault="009D5261" w:rsidP="009D5261">
      <w:pPr>
        <w:widowControl w:val="0"/>
        <w:autoSpaceDE w:val="0"/>
        <w:autoSpaceDN w:val="0"/>
        <w:rPr>
          <w:rFonts w:ascii="Arial" w:eastAsia="Bell MT" w:hAnsi="Arial" w:cs="Arial"/>
          <w:iCs/>
          <w:lang w:val="en-US" w:eastAsia="en-CA" w:bidi="en-CA"/>
        </w:rPr>
      </w:pPr>
    </w:p>
    <w:p w14:paraId="4A4592BC" w14:textId="77777777" w:rsidR="009D5261" w:rsidRPr="009D5261" w:rsidRDefault="009D5261" w:rsidP="009D5261">
      <w:pPr>
        <w:widowControl w:val="0"/>
        <w:autoSpaceDE w:val="0"/>
        <w:autoSpaceDN w:val="0"/>
        <w:rPr>
          <w:rFonts w:ascii="Arial" w:eastAsia="Bell MT" w:hAnsi="Arial" w:cs="Arial"/>
          <w:iCs/>
          <w:lang w:val="en-US" w:eastAsia="en-CA" w:bidi="en-CA"/>
        </w:rPr>
      </w:pPr>
    </w:p>
    <w:p w14:paraId="6A1B0DE3" w14:textId="77777777" w:rsidR="009D5261" w:rsidRPr="009D5261" w:rsidRDefault="009D5261" w:rsidP="009D5261">
      <w:pPr>
        <w:widowControl w:val="0"/>
        <w:autoSpaceDE w:val="0"/>
        <w:autoSpaceDN w:val="0"/>
        <w:jc w:val="center"/>
        <w:rPr>
          <w:rFonts w:ascii="Arial" w:eastAsia="Bell MT" w:hAnsi="Arial" w:cs="Arial"/>
          <w:color w:val="000000"/>
          <w:shd w:val="clear" w:color="auto" w:fill="FFFFFF"/>
          <w:lang w:eastAsia="en-CA" w:bidi="en-CA"/>
        </w:rPr>
      </w:pPr>
    </w:p>
    <w:p w14:paraId="2AF0A445" w14:textId="77777777" w:rsidR="009D5261" w:rsidRPr="009D5261" w:rsidRDefault="009D5261" w:rsidP="009D5261">
      <w:pPr>
        <w:widowControl w:val="0"/>
        <w:autoSpaceDE w:val="0"/>
        <w:autoSpaceDN w:val="0"/>
        <w:rPr>
          <w:rFonts w:ascii="Arial" w:eastAsia="Bell MT" w:hAnsi="Arial" w:cs="Arial"/>
          <w:b/>
          <w:bCs/>
          <w:iCs/>
          <w:lang w:val="en-US" w:eastAsia="en-CA" w:bidi="en-CA"/>
        </w:rPr>
      </w:pPr>
    </w:p>
    <w:p w14:paraId="28E24244" w14:textId="77777777" w:rsidR="00705800" w:rsidRDefault="00705800">
      <w:pPr>
        <w:rPr>
          <w:rFonts w:ascii="Arial" w:eastAsia="Bell MT" w:hAnsi="Arial" w:cs="Arial"/>
          <w:b/>
          <w:bCs/>
          <w:iCs/>
          <w:lang w:val="en-US" w:eastAsia="en-CA" w:bidi="en-CA"/>
        </w:rPr>
      </w:pPr>
      <w:r>
        <w:rPr>
          <w:rFonts w:ascii="Arial" w:eastAsia="Bell MT" w:hAnsi="Arial" w:cs="Arial"/>
          <w:b/>
          <w:bCs/>
          <w:iCs/>
          <w:lang w:val="en-US" w:eastAsia="en-CA" w:bidi="en-CA"/>
        </w:rPr>
        <w:br w:type="page"/>
      </w:r>
    </w:p>
    <w:p w14:paraId="51112DE5" w14:textId="77777777" w:rsidR="009D5261" w:rsidRPr="009D5261" w:rsidRDefault="009D5261" w:rsidP="009D5261">
      <w:pPr>
        <w:widowControl w:val="0"/>
        <w:autoSpaceDE w:val="0"/>
        <w:autoSpaceDN w:val="0"/>
        <w:jc w:val="center"/>
        <w:rPr>
          <w:rFonts w:ascii="Arial" w:eastAsia="Bell MT" w:hAnsi="Arial" w:cs="Arial"/>
          <w:b/>
          <w:bCs/>
          <w:iCs/>
          <w:lang w:eastAsia="en-CA" w:bidi="en-CA"/>
        </w:rPr>
      </w:pPr>
      <w:r w:rsidRPr="009D5261">
        <w:rPr>
          <w:rFonts w:ascii="Arial" w:eastAsia="Bell MT" w:hAnsi="Arial" w:cs="Arial"/>
          <w:b/>
          <w:bCs/>
          <w:iCs/>
          <w:lang w:eastAsia="en-CA" w:bidi="en-CA"/>
        </w:rPr>
        <w:lastRenderedPageBreak/>
        <w:t>Turning Points for Women’s Rights in Canada</w:t>
      </w:r>
    </w:p>
    <w:p w14:paraId="1B1A8D79" w14:textId="77777777" w:rsidR="009D5261" w:rsidRPr="009D5261" w:rsidRDefault="009D5261" w:rsidP="009D5261">
      <w:pPr>
        <w:widowControl w:val="0"/>
        <w:autoSpaceDE w:val="0"/>
        <w:autoSpaceDN w:val="0"/>
        <w:rPr>
          <w:rFonts w:ascii="Arial" w:eastAsia="Bell MT" w:hAnsi="Arial" w:cs="Arial"/>
          <w:b/>
          <w:bCs/>
          <w:iCs/>
          <w:lang w:eastAsia="en-CA" w:bidi="en-CA"/>
        </w:rPr>
      </w:pPr>
    </w:p>
    <w:p w14:paraId="4156D476" w14:textId="77777777" w:rsidR="00192C58" w:rsidRDefault="00192C58" w:rsidP="00192C58">
      <w:pPr>
        <w:pStyle w:val="NormalWeb"/>
        <w:spacing w:before="0" w:beforeAutospacing="0" w:after="0" w:afterAutospacing="0"/>
      </w:pPr>
      <w:r>
        <w:rPr>
          <w:rFonts w:ascii="Arial" w:hAnsi="Arial" w:cs="Arial"/>
          <w:i/>
          <w:iCs/>
          <w:color w:val="000000"/>
        </w:rPr>
        <w:t>Use the following timeline.</w:t>
      </w:r>
    </w:p>
    <w:p w14:paraId="3B219519" w14:textId="77777777" w:rsidR="00192C58" w:rsidRDefault="00192C58" w:rsidP="00192C58">
      <w:pPr>
        <w:pStyle w:val="NormalWeb"/>
        <w:spacing w:before="0" w:beforeAutospacing="0" w:after="0" w:afterAutospacing="0"/>
      </w:pPr>
      <w:hyperlink r:id="rId37" w:history="1">
        <w:r>
          <w:rPr>
            <w:rStyle w:val="Hyperlink"/>
            <w:rFonts w:ascii="Arial" w:hAnsi="Arial" w:cs="Arial"/>
            <w:i/>
            <w:iCs/>
            <w:color w:val="0563C1"/>
          </w:rPr>
          <w:t>https://women-gender-equality.canada.ca/en/commemorations-celebrations/womens-history-month/women-history-canada-timeline.html</w:t>
        </w:r>
      </w:hyperlink>
    </w:p>
    <w:p w14:paraId="1261BEF2" w14:textId="77777777" w:rsidR="00192C58" w:rsidRDefault="00192C58" w:rsidP="00192C58">
      <w:pPr>
        <w:pStyle w:val="NormalWeb"/>
        <w:spacing w:before="0" w:beforeAutospacing="0" w:after="0" w:afterAutospacing="0"/>
      </w:pPr>
      <w:r>
        <w:rPr>
          <w:rFonts w:ascii="Arial" w:hAnsi="Arial" w:cs="Arial"/>
          <w:i/>
          <w:iCs/>
          <w:color w:val="000000"/>
        </w:rPr>
        <w:t>Select the top five turning points for women’s rights in Canada from Confederation to today. Provide a rationale for selecting each event as a significant turning point.</w:t>
      </w:r>
    </w:p>
    <w:p w14:paraId="21C03D61" w14:textId="77777777" w:rsidR="009D5261" w:rsidRPr="009D5261" w:rsidRDefault="009D5261" w:rsidP="009D5261">
      <w:pPr>
        <w:widowControl w:val="0"/>
        <w:autoSpaceDE w:val="0"/>
        <w:autoSpaceDN w:val="0"/>
        <w:rPr>
          <w:rFonts w:ascii="Arial" w:eastAsia="Bell MT" w:hAnsi="Arial" w:cs="Arial"/>
          <w:i/>
          <w:lang w:eastAsia="en-CA" w:bidi="en-CA"/>
        </w:rPr>
      </w:pPr>
    </w:p>
    <w:tbl>
      <w:tblPr>
        <w:tblStyle w:val="TableGrid"/>
        <w:tblW w:w="0" w:type="auto"/>
        <w:jc w:val="center"/>
        <w:tblLook w:val="04A0" w:firstRow="1" w:lastRow="0" w:firstColumn="1" w:lastColumn="0" w:noHBand="0" w:noVBand="1"/>
      </w:tblPr>
      <w:tblGrid>
        <w:gridCol w:w="4675"/>
        <w:gridCol w:w="4675"/>
      </w:tblGrid>
      <w:tr w:rsidR="009D5261" w:rsidRPr="009D5261" w14:paraId="55A2FE9F" w14:textId="77777777" w:rsidTr="00705800">
        <w:trPr>
          <w:jc w:val="center"/>
        </w:trPr>
        <w:tc>
          <w:tcPr>
            <w:tcW w:w="4675" w:type="dxa"/>
            <w:shd w:val="clear" w:color="auto" w:fill="C6D9F1"/>
          </w:tcPr>
          <w:p w14:paraId="66FF894E" w14:textId="77777777" w:rsidR="009D5261" w:rsidRPr="009D5261" w:rsidRDefault="009D5261" w:rsidP="009D5261">
            <w:pPr>
              <w:jc w:val="center"/>
              <w:rPr>
                <w:rFonts w:ascii="Arial" w:eastAsia="Bell MT" w:hAnsi="Arial" w:cs="Arial"/>
                <w:b/>
                <w:bCs/>
                <w:iCs/>
                <w:lang w:eastAsia="en-CA" w:bidi="en-CA"/>
              </w:rPr>
            </w:pPr>
            <w:r w:rsidRPr="009D5261">
              <w:rPr>
                <w:rFonts w:ascii="Arial" w:eastAsia="Bell MT" w:hAnsi="Arial" w:cs="Arial"/>
                <w:b/>
                <w:bCs/>
                <w:iCs/>
                <w:lang w:eastAsia="en-CA" w:bidi="en-CA"/>
              </w:rPr>
              <w:t>Event</w:t>
            </w:r>
          </w:p>
        </w:tc>
        <w:tc>
          <w:tcPr>
            <w:tcW w:w="4675" w:type="dxa"/>
            <w:shd w:val="clear" w:color="auto" w:fill="C6D9F1"/>
          </w:tcPr>
          <w:p w14:paraId="744351B8" w14:textId="77777777" w:rsidR="009D5261" w:rsidRPr="009D5261" w:rsidRDefault="009D5261" w:rsidP="009D5261">
            <w:pPr>
              <w:jc w:val="center"/>
              <w:rPr>
                <w:rFonts w:ascii="Arial" w:eastAsia="Bell MT" w:hAnsi="Arial" w:cs="Arial"/>
                <w:b/>
                <w:bCs/>
                <w:iCs/>
                <w:lang w:eastAsia="en-CA" w:bidi="en-CA"/>
              </w:rPr>
            </w:pPr>
            <w:r w:rsidRPr="009D5261">
              <w:rPr>
                <w:rFonts w:ascii="Arial" w:eastAsia="Bell MT" w:hAnsi="Arial" w:cs="Arial"/>
                <w:b/>
                <w:bCs/>
                <w:iCs/>
                <w:lang w:eastAsia="en-CA" w:bidi="en-CA"/>
              </w:rPr>
              <w:t>Significance</w:t>
            </w:r>
          </w:p>
        </w:tc>
      </w:tr>
      <w:tr w:rsidR="009D5261" w:rsidRPr="009D5261" w14:paraId="017FB530" w14:textId="77777777" w:rsidTr="00705800">
        <w:trPr>
          <w:jc w:val="center"/>
        </w:trPr>
        <w:tc>
          <w:tcPr>
            <w:tcW w:w="4675" w:type="dxa"/>
          </w:tcPr>
          <w:p w14:paraId="690F007C" w14:textId="77777777" w:rsidR="009D5261" w:rsidRPr="009D5261" w:rsidRDefault="009D5261" w:rsidP="009D5261">
            <w:pPr>
              <w:rPr>
                <w:rFonts w:ascii="Arial" w:eastAsia="Bell MT" w:hAnsi="Arial" w:cs="Arial"/>
                <w:iCs/>
                <w:lang w:eastAsia="en-CA" w:bidi="en-CA"/>
              </w:rPr>
            </w:pPr>
          </w:p>
          <w:p w14:paraId="7F92965F" w14:textId="77777777" w:rsidR="009D5261" w:rsidRPr="009D5261" w:rsidRDefault="009D5261" w:rsidP="009D5261">
            <w:pPr>
              <w:rPr>
                <w:rFonts w:ascii="Arial" w:eastAsia="Bell MT" w:hAnsi="Arial" w:cs="Arial"/>
                <w:iCs/>
                <w:lang w:eastAsia="en-CA" w:bidi="en-CA"/>
              </w:rPr>
            </w:pPr>
          </w:p>
          <w:p w14:paraId="359FA7FC" w14:textId="77777777" w:rsidR="009D5261" w:rsidRPr="009D5261" w:rsidRDefault="009D5261" w:rsidP="009D5261">
            <w:pPr>
              <w:rPr>
                <w:rFonts w:ascii="Arial" w:eastAsia="Bell MT" w:hAnsi="Arial" w:cs="Arial"/>
                <w:iCs/>
                <w:lang w:eastAsia="en-CA" w:bidi="en-CA"/>
              </w:rPr>
            </w:pPr>
          </w:p>
          <w:p w14:paraId="48FC308F" w14:textId="77777777" w:rsidR="009D5261" w:rsidRPr="009D5261" w:rsidRDefault="009D5261" w:rsidP="009D5261">
            <w:pPr>
              <w:rPr>
                <w:rFonts w:ascii="Arial" w:eastAsia="Bell MT" w:hAnsi="Arial" w:cs="Arial"/>
                <w:iCs/>
                <w:lang w:eastAsia="en-CA" w:bidi="en-CA"/>
              </w:rPr>
            </w:pPr>
          </w:p>
          <w:p w14:paraId="0DDFB8C4" w14:textId="77777777" w:rsidR="009D5261" w:rsidRPr="009D5261" w:rsidRDefault="009D5261" w:rsidP="009D5261">
            <w:pPr>
              <w:rPr>
                <w:rFonts w:ascii="Arial" w:eastAsia="Bell MT" w:hAnsi="Arial" w:cs="Arial"/>
                <w:iCs/>
                <w:lang w:eastAsia="en-CA" w:bidi="en-CA"/>
              </w:rPr>
            </w:pPr>
          </w:p>
          <w:p w14:paraId="5ABFF05F" w14:textId="77777777" w:rsidR="009D5261" w:rsidRPr="009D5261" w:rsidRDefault="009D5261" w:rsidP="009D5261">
            <w:pPr>
              <w:rPr>
                <w:rFonts w:ascii="Arial" w:eastAsia="Bell MT" w:hAnsi="Arial" w:cs="Arial"/>
                <w:iCs/>
                <w:lang w:eastAsia="en-CA" w:bidi="en-CA"/>
              </w:rPr>
            </w:pPr>
          </w:p>
        </w:tc>
        <w:tc>
          <w:tcPr>
            <w:tcW w:w="4675" w:type="dxa"/>
          </w:tcPr>
          <w:p w14:paraId="10755D0F" w14:textId="77777777" w:rsidR="009D5261" w:rsidRPr="009D5261" w:rsidRDefault="009D5261" w:rsidP="009D5261">
            <w:pPr>
              <w:rPr>
                <w:rFonts w:ascii="Arial" w:eastAsia="Bell MT" w:hAnsi="Arial" w:cs="Arial"/>
                <w:iCs/>
                <w:lang w:eastAsia="en-CA" w:bidi="en-CA"/>
              </w:rPr>
            </w:pPr>
          </w:p>
        </w:tc>
      </w:tr>
      <w:tr w:rsidR="009D5261" w:rsidRPr="009D5261" w14:paraId="03ACD521" w14:textId="77777777" w:rsidTr="00705800">
        <w:trPr>
          <w:jc w:val="center"/>
        </w:trPr>
        <w:tc>
          <w:tcPr>
            <w:tcW w:w="4675" w:type="dxa"/>
          </w:tcPr>
          <w:p w14:paraId="1B569069" w14:textId="77777777" w:rsidR="009D5261" w:rsidRPr="009D5261" w:rsidRDefault="009D5261" w:rsidP="009D5261">
            <w:pPr>
              <w:rPr>
                <w:rFonts w:ascii="Arial" w:eastAsia="Bell MT" w:hAnsi="Arial" w:cs="Arial"/>
                <w:iCs/>
                <w:lang w:eastAsia="en-CA" w:bidi="en-CA"/>
              </w:rPr>
            </w:pPr>
          </w:p>
          <w:p w14:paraId="62EED8CC" w14:textId="77777777" w:rsidR="009D5261" w:rsidRPr="009D5261" w:rsidRDefault="009D5261" w:rsidP="009D5261">
            <w:pPr>
              <w:rPr>
                <w:rFonts w:ascii="Arial" w:eastAsia="Bell MT" w:hAnsi="Arial" w:cs="Arial"/>
                <w:iCs/>
                <w:lang w:eastAsia="en-CA" w:bidi="en-CA"/>
              </w:rPr>
            </w:pPr>
          </w:p>
          <w:p w14:paraId="7FFFE87A" w14:textId="77777777" w:rsidR="009D5261" w:rsidRPr="009D5261" w:rsidRDefault="009D5261" w:rsidP="009D5261">
            <w:pPr>
              <w:rPr>
                <w:rFonts w:ascii="Arial" w:eastAsia="Bell MT" w:hAnsi="Arial" w:cs="Arial"/>
                <w:iCs/>
                <w:lang w:eastAsia="en-CA" w:bidi="en-CA"/>
              </w:rPr>
            </w:pPr>
          </w:p>
          <w:p w14:paraId="17869B17" w14:textId="77777777" w:rsidR="009D5261" w:rsidRPr="009D5261" w:rsidRDefault="009D5261" w:rsidP="009D5261">
            <w:pPr>
              <w:rPr>
                <w:rFonts w:ascii="Arial" w:eastAsia="Bell MT" w:hAnsi="Arial" w:cs="Arial"/>
                <w:iCs/>
                <w:lang w:eastAsia="en-CA" w:bidi="en-CA"/>
              </w:rPr>
            </w:pPr>
          </w:p>
          <w:p w14:paraId="21F8841E" w14:textId="77777777" w:rsidR="009D5261" w:rsidRPr="009D5261" w:rsidRDefault="009D5261" w:rsidP="009D5261">
            <w:pPr>
              <w:rPr>
                <w:rFonts w:ascii="Arial" w:eastAsia="Bell MT" w:hAnsi="Arial" w:cs="Arial"/>
                <w:iCs/>
                <w:lang w:eastAsia="en-CA" w:bidi="en-CA"/>
              </w:rPr>
            </w:pPr>
          </w:p>
          <w:p w14:paraId="55F146AB" w14:textId="77777777" w:rsidR="009D5261" w:rsidRPr="009D5261" w:rsidRDefault="009D5261" w:rsidP="009D5261">
            <w:pPr>
              <w:rPr>
                <w:rFonts w:ascii="Arial" w:eastAsia="Bell MT" w:hAnsi="Arial" w:cs="Arial"/>
                <w:iCs/>
                <w:lang w:eastAsia="en-CA" w:bidi="en-CA"/>
              </w:rPr>
            </w:pPr>
          </w:p>
        </w:tc>
        <w:tc>
          <w:tcPr>
            <w:tcW w:w="4675" w:type="dxa"/>
          </w:tcPr>
          <w:p w14:paraId="2430EACF" w14:textId="77777777" w:rsidR="009D5261" w:rsidRPr="009D5261" w:rsidRDefault="009D5261" w:rsidP="009D5261">
            <w:pPr>
              <w:rPr>
                <w:rFonts w:ascii="Arial" w:eastAsia="Bell MT" w:hAnsi="Arial" w:cs="Arial"/>
                <w:iCs/>
                <w:lang w:eastAsia="en-CA" w:bidi="en-CA"/>
              </w:rPr>
            </w:pPr>
          </w:p>
        </w:tc>
      </w:tr>
      <w:tr w:rsidR="009D5261" w:rsidRPr="009D5261" w14:paraId="730CD93A" w14:textId="77777777" w:rsidTr="00705800">
        <w:trPr>
          <w:jc w:val="center"/>
        </w:trPr>
        <w:tc>
          <w:tcPr>
            <w:tcW w:w="4675" w:type="dxa"/>
          </w:tcPr>
          <w:p w14:paraId="187902DF" w14:textId="77777777" w:rsidR="009D5261" w:rsidRPr="009D5261" w:rsidRDefault="009D5261" w:rsidP="009D5261">
            <w:pPr>
              <w:rPr>
                <w:rFonts w:ascii="Arial" w:eastAsia="Bell MT" w:hAnsi="Arial" w:cs="Arial"/>
                <w:iCs/>
                <w:lang w:eastAsia="en-CA" w:bidi="en-CA"/>
              </w:rPr>
            </w:pPr>
          </w:p>
          <w:p w14:paraId="756FDB1B" w14:textId="77777777" w:rsidR="009D5261" w:rsidRPr="009D5261" w:rsidRDefault="009D5261" w:rsidP="009D5261">
            <w:pPr>
              <w:rPr>
                <w:rFonts w:ascii="Arial" w:eastAsia="Bell MT" w:hAnsi="Arial" w:cs="Arial"/>
                <w:iCs/>
                <w:lang w:eastAsia="en-CA" w:bidi="en-CA"/>
              </w:rPr>
            </w:pPr>
          </w:p>
          <w:p w14:paraId="5F35A08E" w14:textId="77777777" w:rsidR="009D5261" w:rsidRPr="009D5261" w:rsidRDefault="009D5261" w:rsidP="009D5261">
            <w:pPr>
              <w:rPr>
                <w:rFonts w:ascii="Arial" w:eastAsia="Bell MT" w:hAnsi="Arial" w:cs="Arial"/>
                <w:iCs/>
                <w:lang w:eastAsia="en-CA" w:bidi="en-CA"/>
              </w:rPr>
            </w:pPr>
          </w:p>
          <w:p w14:paraId="275D4A45" w14:textId="77777777" w:rsidR="009D5261" w:rsidRPr="009D5261" w:rsidRDefault="009D5261" w:rsidP="009D5261">
            <w:pPr>
              <w:rPr>
                <w:rFonts w:ascii="Arial" w:eastAsia="Bell MT" w:hAnsi="Arial" w:cs="Arial"/>
                <w:iCs/>
                <w:lang w:eastAsia="en-CA" w:bidi="en-CA"/>
              </w:rPr>
            </w:pPr>
          </w:p>
          <w:p w14:paraId="40F6F502" w14:textId="77777777" w:rsidR="009D5261" w:rsidRPr="009D5261" w:rsidRDefault="009D5261" w:rsidP="009D5261">
            <w:pPr>
              <w:rPr>
                <w:rFonts w:ascii="Arial" w:eastAsia="Bell MT" w:hAnsi="Arial" w:cs="Arial"/>
                <w:iCs/>
                <w:lang w:eastAsia="en-CA" w:bidi="en-CA"/>
              </w:rPr>
            </w:pPr>
          </w:p>
          <w:p w14:paraId="5D22338D" w14:textId="77777777" w:rsidR="009D5261" w:rsidRPr="009D5261" w:rsidRDefault="009D5261" w:rsidP="009D5261">
            <w:pPr>
              <w:rPr>
                <w:rFonts w:ascii="Arial" w:eastAsia="Bell MT" w:hAnsi="Arial" w:cs="Arial"/>
                <w:iCs/>
                <w:lang w:eastAsia="en-CA" w:bidi="en-CA"/>
              </w:rPr>
            </w:pPr>
          </w:p>
        </w:tc>
        <w:tc>
          <w:tcPr>
            <w:tcW w:w="4675" w:type="dxa"/>
          </w:tcPr>
          <w:p w14:paraId="0420A2A9" w14:textId="77777777" w:rsidR="009D5261" w:rsidRPr="009D5261" w:rsidRDefault="009D5261" w:rsidP="009D5261">
            <w:pPr>
              <w:rPr>
                <w:rFonts w:ascii="Arial" w:eastAsia="Bell MT" w:hAnsi="Arial" w:cs="Arial"/>
                <w:iCs/>
                <w:lang w:eastAsia="en-CA" w:bidi="en-CA"/>
              </w:rPr>
            </w:pPr>
          </w:p>
        </w:tc>
      </w:tr>
      <w:tr w:rsidR="009D5261" w:rsidRPr="009D5261" w14:paraId="2066A92A" w14:textId="77777777" w:rsidTr="00705800">
        <w:trPr>
          <w:jc w:val="center"/>
        </w:trPr>
        <w:tc>
          <w:tcPr>
            <w:tcW w:w="4675" w:type="dxa"/>
          </w:tcPr>
          <w:p w14:paraId="4EF669E0" w14:textId="77777777" w:rsidR="009D5261" w:rsidRPr="009D5261" w:rsidRDefault="009D5261" w:rsidP="009D5261">
            <w:pPr>
              <w:rPr>
                <w:rFonts w:ascii="Arial" w:eastAsia="Bell MT" w:hAnsi="Arial" w:cs="Arial"/>
                <w:iCs/>
                <w:lang w:eastAsia="en-CA" w:bidi="en-CA"/>
              </w:rPr>
            </w:pPr>
          </w:p>
          <w:p w14:paraId="5E488E1D" w14:textId="77777777" w:rsidR="009D5261" w:rsidRPr="009D5261" w:rsidRDefault="009D5261" w:rsidP="009D5261">
            <w:pPr>
              <w:rPr>
                <w:rFonts w:ascii="Arial" w:eastAsia="Bell MT" w:hAnsi="Arial" w:cs="Arial"/>
                <w:iCs/>
                <w:lang w:eastAsia="en-CA" w:bidi="en-CA"/>
              </w:rPr>
            </w:pPr>
          </w:p>
          <w:p w14:paraId="2080E347" w14:textId="77777777" w:rsidR="009D5261" w:rsidRPr="009D5261" w:rsidRDefault="009D5261" w:rsidP="009D5261">
            <w:pPr>
              <w:rPr>
                <w:rFonts w:ascii="Arial" w:eastAsia="Bell MT" w:hAnsi="Arial" w:cs="Arial"/>
                <w:iCs/>
                <w:lang w:eastAsia="en-CA" w:bidi="en-CA"/>
              </w:rPr>
            </w:pPr>
          </w:p>
          <w:p w14:paraId="0B9BCE1F" w14:textId="77777777" w:rsidR="009D5261" w:rsidRPr="009D5261" w:rsidRDefault="009D5261" w:rsidP="009D5261">
            <w:pPr>
              <w:rPr>
                <w:rFonts w:ascii="Arial" w:eastAsia="Bell MT" w:hAnsi="Arial" w:cs="Arial"/>
                <w:iCs/>
                <w:lang w:eastAsia="en-CA" w:bidi="en-CA"/>
              </w:rPr>
            </w:pPr>
          </w:p>
          <w:p w14:paraId="733F3EFE" w14:textId="77777777" w:rsidR="009D5261" w:rsidRPr="009D5261" w:rsidRDefault="009D5261" w:rsidP="009D5261">
            <w:pPr>
              <w:rPr>
                <w:rFonts w:ascii="Arial" w:eastAsia="Bell MT" w:hAnsi="Arial" w:cs="Arial"/>
                <w:iCs/>
                <w:lang w:eastAsia="en-CA" w:bidi="en-CA"/>
              </w:rPr>
            </w:pPr>
          </w:p>
          <w:p w14:paraId="5C609E44" w14:textId="77777777" w:rsidR="009D5261" w:rsidRPr="009D5261" w:rsidRDefault="009D5261" w:rsidP="009D5261">
            <w:pPr>
              <w:rPr>
                <w:rFonts w:ascii="Arial" w:eastAsia="Bell MT" w:hAnsi="Arial" w:cs="Arial"/>
                <w:iCs/>
                <w:lang w:eastAsia="en-CA" w:bidi="en-CA"/>
              </w:rPr>
            </w:pPr>
          </w:p>
        </w:tc>
        <w:tc>
          <w:tcPr>
            <w:tcW w:w="4675" w:type="dxa"/>
          </w:tcPr>
          <w:p w14:paraId="01A48A9F" w14:textId="77777777" w:rsidR="009D5261" w:rsidRPr="009D5261" w:rsidRDefault="009D5261" w:rsidP="009D5261">
            <w:pPr>
              <w:rPr>
                <w:rFonts w:ascii="Arial" w:eastAsia="Bell MT" w:hAnsi="Arial" w:cs="Arial"/>
                <w:iCs/>
                <w:lang w:eastAsia="en-CA" w:bidi="en-CA"/>
              </w:rPr>
            </w:pPr>
          </w:p>
        </w:tc>
      </w:tr>
      <w:tr w:rsidR="009D5261" w:rsidRPr="009D5261" w14:paraId="00999C8A" w14:textId="77777777" w:rsidTr="00705800">
        <w:trPr>
          <w:jc w:val="center"/>
        </w:trPr>
        <w:tc>
          <w:tcPr>
            <w:tcW w:w="4675" w:type="dxa"/>
          </w:tcPr>
          <w:p w14:paraId="1D747AF7" w14:textId="77777777" w:rsidR="009D5261" w:rsidRPr="009D5261" w:rsidRDefault="009D5261" w:rsidP="009D5261">
            <w:pPr>
              <w:rPr>
                <w:rFonts w:ascii="Arial" w:eastAsia="Bell MT" w:hAnsi="Arial" w:cs="Arial"/>
                <w:iCs/>
                <w:lang w:eastAsia="en-CA" w:bidi="en-CA"/>
              </w:rPr>
            </w:pPr>
          </w:p>
          <w:p w14:paraId="189E1862" w14:textId="77777777" w:rsidR="009D5261" w:rsidRPr="009D5261" w:rsidRDefault="009D5261" w:rsidP="009D5261">
            <w:pPr>
              <w:rPr>
                <w:rFonts w:ascii="Arial" w:eastAsia="Bell MT" w:hAnsi="Arial" w:cs="Arial"/>
                <w:iCs/>
                <w:lang w:eastAsia="en-CA" w:bidi="en-CA"/>
              </w:rPr>
            </w:pPr>
          </w:p>
          <w:p w14:paraId="041A1DBE" w14:textId="77777777" w:rsidR="009D5261" w:rsidRPr="009D5261" w:rsidRDefault="009D5261" w:rsidP="009D5261">
            <w:pPr>
              <w:rPr>
                <w:rFonts w:ascii="Arial" w:eastAsia="Bell MT" w:hAnsi="Arial" w:cs="Arial"/>
                <w:iCs/>
                <w:lang w:eastAsia="en-CA" w:bidi="en-CA"/>
              </w:rPr>
            </w:pPr>
          </w:p>
          <w:p w14:paraId="78F3AB58" w14:textId="77777777" w:rsidR="009D5261" w:rsidRPr="009D5261" w:rsidRDefault="009D5261" w:rsidP="009D5261">
            <w:pPr>
              <w:rPr>
                <w:rFonts w:ascii="Arial" w:eastAsia="Bell MT" w:hAnsi="Arial" w:cs="Arial"/>
                <w:iCs/>
                <w:lang w:eastAsia="en-CA" w:bidi="en-CA"/>
              </w:rPr>
            </w:pPr>
          </w:p>
          <w:p w14:paraId="370142B2" w14:textId="77777777" w:rsidR="009D5261" w:rsidRPr="009D5261" w:rsidRDefault="009D5261" w:rsidP="009D5261">
            <w:pPr>
              <w:rPr>
                <w:rFonts w:ascii="Arial" w:eastAsia="Bell MT" w:hAnsi="Arial" w:cs="Arial"/>
                <w:iCs/>
                <w:lang w:eastAsia="en-CA" w:bidi="en-CA"/>
              </w:rPr>
            </w:pPr>
          </w:p>
          <w:p w14:paraId="4668824D" w14:textId="77777777" w:rsidR="009D5261" w:rsidRPr="009D5261" w:rsidRDefault="009D5261" w:rsidP="009D5261">
            <w:pPr>
              <w:rPr>
                <w:rFonts w:ascii="Arial" w:eastAsia="Bell MT" w:hAnsi="Arial" w:cs="Arial"/>
                <w:iCs/>
                <w:lang w:eastAsia="en-CA" w:bidi="en-CA"/>
              </w:rPr>
            </w:pPr>
          </w:p>
        </w:tc>
        <w:tc>
          <w:tcPr>
            <w:tcW w:w="4675" w:type="dxa"/>
          </w:tcPr>
          <w:p w14:paraId="325BA36F" w14:textId="77777777" w:rsidR="009D5261" w:rsidRPr="009D5261" w:rsidRDefault="009D5261" w:rsidP="009D5261">
            <w:pPr>
              <w:rPr>
                <w:rFonts w:ascii="Arial" w:eastAsia="Bell MT" w:hAnsi="Arial" w:cs="Arial"/>
                <w:iCs/>
                <w:lang w:eastAsia="en-CA" w:bidi="en-CA"/>
              </w:rPr>
            </w:pPr>
          </w:p>
        </w:tc>
      </w:tr>
    </w:tbl>
    <w:p w14:paraId="20170AFD" w14:textId="77777777" w:rsidR="009D5261" w:rsidRPr="009D5261" w:rsidRDefault="009D5261" w:rsidP="009D5261">
      <w:pPr>
        <w:widowControl w:val="0"/>
        <w:autoSpaceDE w:val="0"/>
        <w:autoSpaceDN w:val="0"/>
        <w:rPr>
          <w:rFonts w:ascii="Arial" w:eastAsia="Bell MT" w:hAnsi="Arial" w:cs="Arial"/>
          <w:iCs/>
          <w:lang w:eastAsia="en-CA" w:bidi="en-CA"/>
        </w:rPr>
      </w:pPr>
    </w:p>
    <w:p w14:paraId="2F0D4FDF" w14:textId="77777777" w:rsidR="009D5261" w:rsidRPr="009D5261" w:rsidRDefault="009D5261" w:rsidP="009D5261">
      <w:pPr>
        <w:widowControl w:val="0"/>
        <w:autoSpaceDE w:val="0"/>
        <w:autoSpaceDN w:val="0"/>
        <w:rPr>
          <w:rFonts w:ascii="Arial" w:eastAsia="Bell MT" w:hAnsi="Arial" w:cs="Arial"/>
          <w:iCs/>
          <w:lang w:eastAsia="en-CA" w:bidi="en-CA"/>
        </w:rPr>
      </w:pPr>
    </w:p>
    <w:p w14:paraId="4E8B4C49" w14:textId="1DBB51E9" w:rsidR="00395442" w:rsidRPr="00705800" w:rsidRDefault="00395442" w:rsidP="00705800">
      <w:pPr>
        <w:rPr>
          <w:rFonts w:ascii="Times New Roman" w:hAnsi="Times New Roman" w:cs="Times New Roman"/>
          <w:color w:val="000000"/>
          <w:sz w:val="20"/>
          <w:szCs w:val="20"/>
          <w:lang w:val="en-US"/>
        </w:rPr>
      </w:pPr>
    </w:p>
    <w:sectPr w:rsidR="00395442" w:rsidRPr="00705800" w:rsidSect="00395442">
      <w:headerReference w:type="default" r:id="rId38"/>
      <w:footerReference w:type="even" r:id="rId39"/>
      <w:footerReference w:type="default" r:id="rId40"/>
      <w:headerReference w:type="first" r:id="rId41"/>
      <w:footerReference w:type="first" r:id="rId42"/>
      <w:pgSz w:w="12240" w:h="15840"/>
      <w:pgMar w:top="720" w:right="720" w:bottom="720" w:left="720" w:header="737" w:footer="709" w:gutter="0"/>
      <w:pgNumType w:start="1" w:chapStyle="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789D8B" w14:textId="77777777" w:rsidR="00917696" w:rsidRDefault="00917696" w:rsidP="00070715">
      <w:r>
        <w:separator/>
      </w:r>
    </w:p>
  </w:endnote>
  <w:endnote w:type="continuationSeparator" w:id="0">
    <w:p w14:paraId="0CD87434" w14:textId="77777777" w:rsidR="00917696" w:rsidRDefault="00917696" w:rsidP="000707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ell MT">
    <w:panose1 w:val="02020503060305020303"/>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kzidenzGroteskBE-Light">
    <w:panose1 w:val="00000000000000000000"/>
    <w:charset w:val="4D"/>
    <w:family w:val="auto"/>
    <w:notTrueType/>
    <w:pitch w:val="variable"/>
    <w:sig w:usb0="800000AF" w:usb1="4000004A" w:usb2="00000000" w:usb3="00000000" w:csb0="00000001" w:csb1="00000000"/>
  </w:font>
  <w:font w:name="Avenir">
    <w:altName w:val="Corbel"/>
    <w:charset w:val="4D"/>
    <w:family w:val="swiss"/>
    <w:pitch w:val="variable"/>
    <w:sig w:usb0="00000001" w:usb1="5000204A" w:usb2="00000000" w:usb3="00000000" w:csb0="0000009B" w:csb1="00000000"/>
  </w:font>
  <w:font w:name="Berthold Akzidenz Grotesk">
    <w:altName w:val="Calibri"/>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473256588"/>
      <w:docPartObj>
        <w:docPartGallery w:val="Page Numbers (Bottom of Page)"/>
        <w:docPartUnique/>
      </w:docPartObj>
    </w:sdtPr>
    <w:sdtContent>
      <w:p w14:paraId="31273FD9" w14:textId="48597B9F" w:rsidR="00395442" w:rsidRDefault="00395442" w:rsidP="003A2FC8">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9BFE0FD" w14:textId="77777777" w:rsidR="00395442" w:rsidRDefault="003954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001540954"/>
      <w:docPartObj>
        <w:docPartGallery w:val="Page Numbers (Bottom of Page)"/>
        <w:docPartUnique/>
      </w:docPartObj>
    </w:sdtPr>
    <w:sdtContent>
      <w:p w14:paraId="37250FAC" w14:textId="739E1C13" w:rsidR="00395442" w:rsidRDefault="00395442" w:rsidP="003A2FC8">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816B1B">
          <w:rPr>
            <w:rStyle w:val="PageNumber"/>
            <w:noProof/>
          </w:rPr>
          <w:t>7</w:t>
        </w:r>
        <w:r>
          <w:rPr>
            <w:rStyle w:val="PageNumber"/>
          </w:rPr>
          <w:fldChar w:fldCharType="end"/>
        </w:r>
      </w:p>
    </w:sdtContent>
  </w:sdt>
  <w:p w14:paraId="06F07BE3" w14:textId="1B575626" w:rsidR="00DA50D8" w:rsidRDefault="00250571" w:rsidP="00250571">
    <w:pPr>
      <w:pStyle w:val="Footer"/>
    </w:pPr>
    <w:r>
      <w:rPr>
        <w:rFonts w:ascii="Berthold Akzidenz Grotesk" w:hAnsi="Berthold Akzidenz Grotesk"/>
        <w:b/>
        <w:noProof/>
        <w:color w:val="62A945"/>
        <w:lang w:eastAsia="en-CA"/>
      </w:rPr>
      <mc:AlternateContent>
        <mc:Choice Requires="wps">
          <w:drawing>
            <wp:anchor distT="0" distB="0" distL="114300" distR="114300" simplePos="0" relativeHeight="251663360" behindDoc="0" locked="0" layoutInCell="1" allowOverlap="1" wp14:anchorId="28881E90" wp14:editId="3D4958CA">
              <wp:simplePos x="0" y="0"/>
              <wp:positionH relativeFrom="column">
                <wp:posOffset>4503042</wp:posOffset>
              </wp:positionH>
              <wp:positionV relativeFrom="paragraph">
                <wp:posOffset>287290</wp:posOffset>
              </wp:positionV>
              <wp:extent cx="2334639" cy="339995"/>
              <wp:effectExtent l="0" t="0" r="0" b="0"/>
              <wp:wrapNone/>
              <wp:docPr id="22" name="Text Box 22"/>
              <wp:cNvGraphicFramePr/>
              <a:graphic xmlns:a="http://schemas.openxmlformats.org/drawingml/2006/main">
                <a:graphicData uri="http://schemas.microsoft.com/office/word/2010/wordprocessingShape">
                  <wps:wsp>
                    <wps:cNvSpPr txBox="1"/>
                    <wps:spPr>
                      <a:xfrm>
                        <a:off x="0" y="0"/>
                        <a:ext cx="2334639" cy="339995"/>
                      </a:xfrm>
                      <a:prstGeom prst="rect">
                        <a:avLst/>
                      </a:prstGeom>
                      <a:noFill/>
                      <a:ln w="6350">
                        <a:noFill/>
                      </a:ln>
                    </wps:spPr>
                    <wps:txbx>
                      <w:txbxContent>
                        <w:p w14:paraId="018F455C" w14:textId="4D6ED14D" w:rsidR="00250571" w:rsidRPr="009D5261" w:rsidRDefault="00395442" w:rsidP="00250571">
                          <w:pPr>
                            <w:pStyle w:val="Footer"/>
                            <w:jc w:val="right"/>
                            <w:rPr>
                              <w:rFonts w:ascii="Verdana" w:hAnsi="Verdana" w:cs="Arial"/>
                              <w:color w:val="FFFFFF" w:themeColor="background1"/>
                              <w:sz w:val="20"/>
                              <w:szCs w:val="20"/>
                              <w14:textFill>
                                <w14:noFill/>
                              </w14:textFill>
                            </w:rPr>
                          </w:pPr>
                          <w:r w:rsidRPr="009D5261">
                            <w:rPr>
                              <w:rFonts w:ascii="Verdana" w:hAnsi="Verdana" w:cs="Arial"/>
                              <w:b/>
                              <w:bCs/>
                              <w:color w:val="F79646"/>
                            </w:rPr>
                            <w:t>LawLessons.ca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8881E90" id="_x0000_t202" coordsize="21600,21600" o:spt="202" path="m,l,21600r21600,l21600,xe">
              <v:stroke joinstyle="miter"/>
              <v:path gradientshapeok="t" o:connecttype="rect"/>
            </v:shapetype>
            <v:shape id="Text Box 22" o:spid="_x0000_s1026" type="#_x0000_t202" style="position:absolute;margin-left:354.55pt;margin-top:22.6pt;width:183.85pt;height:26.7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" filled="f" stroked="f" strokeweight=".5pt">
              <v:textbox>
                <w:txbxContent>
                  <w:p w14:paraId="018F455C" w14:textId="4D6ED14D" w:rsidR="00250571" w:rsidRPr="009D5261" w:rsidRDefault="00395442" w:rsidP="00250571">
                    <w:pPr>
                      <w:pStyle w:val="Footer"/>
                      <w:jc w:val="right"/>
                      <w:rPr>
                        <w:rFonts w:ascii="Verdana" w:hAnsi="Verdana" w:cs="Arial"/>
                        <w:color w:val="FFFFFF" w:themeColor="background1"/>
                        <w:sz w:val="20"/>
                        <w:szCs w:val="20"/>
                        <w14:textFill>
                          <w14:noFill/>
                        </w14:textFill>
                      </w:rPr>
                    </w:pPr>
                    <w:r w:rsidRPr="009D5261">
                      <w:rPr>
                        <w:rFonts w:ascii="Verdana" w:hAnsi="Verdana" w:cs="Arial"/>
                        <w:b/>
                        <w:bCs/>
                        <w:color w:val="F79646"/>
                      </w:rPr>
                      <w:t>LawLessons.ca</w:t>
                    </w:r>
                  </w:p>
                </w:txbxContent>
              </v:textbox>
            </v:shape>
          </w:pict>
        </mc:Fallback>
      </mc:AlternateContent>
    </w:r>
    <w:r>
      <w:rPr>
        <w:rFonts w:ascii="Berthold Akzidenz Grotesk" w:hAnsi="Berthold Akzidenz Grotesk"/>
        <w:b/>
        <w:noProof/>
        <w:color w:val="62A945"/>
        <w:lang w:eastAsia="en-CA"/>
      </w:rPr>
      <w:drawing>
        <wp:inline distT="0" distB="0" distL="0" distR="0" wp14:anchorId="5741AD85" wp14:editId="5217B3B4">
          <wp:extent cx="1077036" cy="632298"/>
          <wp:effectExtent l="0" t="0" r="2540" b="317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JES-Logo_RGB.png"/>
                  <pic:cNvPicPr/>
                </pic:nvPicPr>
                <pic:blipFill>
                  <a:blip r:embed="rId1">
                    <a:extLst>
                      <a:ext uri="{28A0092B-C50C-407E-A947-70E740481C1C}">
                        <a14:useLocalDpi xmlns:a14="http://schemas.microsoft.com/office/drawing/2010/main" val="0"/>
                      </a:ext>
                    </a:extLst>
                  </a:blip>
                  <a:stretch>
                    <a:fillRect/>
                  </a:stretch>
                </pic:blipFill>
                <pic:spPr>
                  <a:xfrm>
                    <a:off x="0" y="0"/>
                    <a:ext cx="1143725" cy="671449"/>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240FC" w14:textId="6A2596C2" w:rsidR="00E20CFD" w:rsidRPr="00EB2FE7" w:rsidRDefault="00395442" w:rsidP="00395442">
    <w:pPr>
      <w:pStyle w:val="Footer"/>
      <w:tabs>
        <w:tab w:val="clear" w:pos="9360"/>
        <w:tab w:val="right" w:pos="10773"/>
      </w:tabs>
      <w:jc w:val="both"/>
      <w:rPr>
        <w:rFonts w:ascii="Verdana" w:hAnsi="Verdana" w:cs="Arial"/>
        <w:b/>
        <w:color w:val="62A945"/>
        <w:sz w:val="18"/>
        <w:szCs w:val="18"/>
      </w:rPr>
    </w:pPr>
    <w:r w:rsidRPr="009D5261">
      <w:rPr>
        <w:rFonts w:ascii="Verdana" w:hAnsi="Verdana" w:cs="Arial"/>
        <w:b/>
        <w:bCs/>
        <w:color w:val="F79646"/>
      </w:rPr>
      <w:t xml:space="preserve">JusticeEducation.ca                  </w:t>
    </w:r>
    <w:r w:rsidRPr="009D5261">
      <w:rPr>
        <w:rFonts w:ascii="Verdana" w:hAnsi="Verdana" w:cs="Arial"/>
        <w:color w:val="F79646"/>
        <w:sz w:val="18"/>
        <w:szCs w:val="18"/>
      </w:rPr>
      <w:t xml:space="preserve"> </w:t>
    </w:r>
    <w:r w:rsidRPr="00395442">
      <w:rPr>
        <w:rFonts w:ascii="Verdana" w:hAnsi="Verdana" w:cs="Arial"/>
        <w:sz w:val="18"/>
        <w:szCs w:val="18"/>
      </w:rPr>
      <w:t xml:space="preserve">      </w:t>
    </w:r>
    <w:r>
      <w:rPr>
        <w:rFonts w:ascii="Verdana" w:hAnsi="Verdana" w:cs="Arial"/>
        <w:sz w:val="18"/>
        <w:szCs w:val="18"/>
      </w:rPr>
      <w:tab/>
    </w:r>
    <w:r>
      <w:rPr>
        <w:rFonts w:ascii="Verdana" w:hAnsi="Verdana" w:cs="Arial"/>
        <w:sz w:val="18"/>
        <w:szCs w:val="18"/>
      </w:rPr>
      <w:tab/>
      <w:t xml:space="preserve">        </w:t>
    </w:r>
    <w:r w:rsidRPr="009D5261">
      <w:rPr>
        <w:rFonts w:ascii="Verdana" w:hAnsi="Verdana" w:cs="Arial"/>
        <w:b/>
        <w:bCs/>
        <w:color w:val="F79646"/>
      </w:rPr>
      <w:t xml:space="preserve">LawLessons.ca </w:t>
    </w:r>
    <w:r w:rsidR="00966023" w:rsidRPr="00EB2FE7">
      <w:rPr>
        <w:rFonts w:ascii="Verdana" w:hAnsi="Verdana" w:cs="Arial"/>
        <w:color w:val="646A69"/>
        <w:sz w:val="18"/>
        <w:szCs w:val="18"/>
      </w:rPr>
      <w:tab/>
    </w:r>
    <w:r>
      <w:rPr>
        <w:rFonts w:ascii="Verdana" w:hAnsi="Verdana" w:cs="Arial"/>
        <w:color w:val="646A69"/>
        <w:sz w:val="18"/>
        <w:szCs w:val="18"/>
      </w:rPr>
      <w:t xml:space="preserve">                </w:t>
    </w:r>
    <w:r>
      <w:rPr>
        <w:rFonts w:ascii="Verdana" w:hAnsi="Verdana" w:cs="Arial"/>
        <w:color w:val="646A69"/>
        <w:sz w:val="18"/>
        <w:szCs w:val="18"/>
      </w:rPr>
      <w:tab/>
    </w:r>
    <w:r w:rsidR="00DA50D8" w:rsidRPr="00395442">
      <w:rPr>
        <w:rFonts w:ascii="Verdana" w:hAnsi="Verdana" w:cs="Arial"/>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3FB674" w14:textId="77777777" w:rsidR="00917696" w:rsidRDefault="00917696" w:rsidP="00070715">
      <w:r>
        <w:separator/>
      </w:r>
    </w:p>
  </w:footnote>
  <w:footnote w:type="continuationSeparator" w:id="0">
    <w:p w14:paraId="5B3A678C" w14:textId="77777777" w:rsidR="00917696" w:rsidRDefault="00917696" w:rsidP="000707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975163" w14:textId="346F69B8" w:rsidR="00DA50D8" w:rsidRDefault="00DA50D8" w:rsidP="00DA50D8">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AD46E8" w14:textId="62698ACD" w:rsidR="00DA50D8" w:rsidRDefault="001827AD" w:rsidP="00DA50D8">
    <w:pPr>
      <w:pStyle w:val="Header"/>
      <w:jc w:val="right"/>
    </w:pPr>
    <w:r>
      <w:rPr>
        <w:noProof/>
        <w:lang w:eastAsia="en-CA"/>
      </w:rPr>
      <mc:AlternateContent>
        <mc:Choice Requires="wps">
          <w:drawing>
            <wp:anchor distT="0" distB="0" distL="114300" distR="114300" simplePos="0" relativeHeight="251662336" behindDoc="0" locked="0" layoutInCell="1" allowOverlap="1" wp14:anchorId="2EC473D6" wp14:editId="20839D17">
              <wp:simplePos x="0" y="0"/>
              <wp:positionH relativeFrom="column">
                <wp:posOffset>30101</wp:posOffset>
              </wp:positionH>
              <wp:positionV relativeFrom="paragraph">
                <wp:posOffset>-156534</wp:posOffset>
              </wp:positionV>
              <wp:extent cx="2033081" cy="865762"/>
              <wp:effectExtent l="0" t="0" r="0" b="0"/>
              <wp:wrapNone/>
              <wp:docPr id="5" name="Text Box 5"/>
              <wp:cNvGraphicFramePr/>
              <a:graphic xmlns:a="http://schemas.openxmlformats.org/drawingml/2006/main">
                <a:graphicData uri="http://schemas.microsoft.com/office/word/2010/wordprocessingShape">
                  <wps:wsp>
                    <wps:cNvSpPr txBox="1"/>
                    <wps:spPr>
                      <a:xfrm>
                        <a:off x="0" y="0"/>
                        <a:ext cx="2033081" cy="865762"/>
                      </a:xfrm>
                      <a:prstGeom prst="rect">
                        <a:avLst/>
                      </a:prstGeom>
                      <a:noFill/>
                      <a:ln w="6350">
                        <a:noFill/>
                      </a:ln>
                    </wps:spPr>
                    <wps:txbx>
                      <w:txbxContent>
                        <w:p w14:paraId="18E14EB0" w14:textId="5B2DAA9C" w:rsidR="008B6B3B" w:rsidRPr="009D5261" w:rsidRDefault="00966023" w:rsidP="00966023">
                          <w:pPr>
                            <w:spacing w:line="276" w:lineRule="auto"/>
                            <w:rPr>
                              <w:rFonts w:ascii="Verdana" w:hAnsi="Verdana" w:cs="Arial"/>
                              <w:color w:val="FFFFFF"/>
                              <w:sz w:val="18"/>
                              <w:szCs w:val="18"/>
                            </w:rPr>
                          </w:pPr>
                          <w:r w:rsidRPr="009D5261">
                            <w:rPr>
                              <w:rFonts w:ascii="Verdana" w:hAnsi="Verdana" w:cs="Arial"/>
                              <w:color w:val="FFFFFF"/>
                              <w:sz w:val="18"/>
                              <w:szCs w:val="18"/>
                            </w:rPr>
                            <w:t>#260 – 800 Hornby Street,</w:t>
                          </w:r>
                        </w:p>
                        <w:p w14:paraId="01F7055B" w14:textId="7CC39C16" w:rsidR="00966023" w:rsidRPr="009D5261" w:rsidRDefault="00966023" w:rsidP="00966023">
                          <w:pPr>
                            <w:spacing w:line="276" w:lineRule="auto"/>
                            <w:rPr>
                              <w:rFonts w:ascii="Verdana" w:hAnsi="Verdana" w:cs="Arial"/>
                              <w:color w:val="FFFFFF"/>
                              <w:sz w:val="18"/>
                              <w:szCs w:val="18"/>
                            </w:rPr>
                          </w:pPr>
                          <w:r w:rsidRPr="009D5261">
                            <w:rPr>
                              <w:rFonts w:ascii="Verdana" w:hAnsi="Verdana" w:cs="Arial"/>
                              <w:color w:val="FFFFFF"/>
                              <w:sz w:val="18"/>
                              <w:szCs w:val="18"/>
                            </w:rPr>
                            <w:t>Vancouver, BC, Canada</w:t>
                          </w:r>
                        </w:p>
                        <w:p w14:paraId="7747EFB9" w14:textId="410A6BE3" w:rsidR="00966023" w:rsidRPr="009D5261" w:rsidRDefault="00966023" w:rsidP="00966023">
                          <w:pPr>
                            <w:spacing w:line="276" w:lineRule="auto"/>
                            <w:rPr>
                              <w:rFonts w:ascii="Verdana" w:hAnsi="Verdana" w:cs="Arial"/>
                              <w:color w:val="FFFFFF"/>
                              <w:sz w:val="18"/>
                              <w:szCs w:val="18"/>
                            </w:rPr>
                          </w:pPr>
                          <w:r w:rsidRPr="009D5261">
                            <w:rPr>
                              <w:rFonts w:ascii="Verdana" w:hAnsi="Verdana" w:cs="Arial"/>
                              <w:color w:val="FFFFFF"/>
                              <w:sz w:val="18"/>
                              <w:szCs w:val="18"/>
                            </w:rPr>
                            <w:t>V6Z 2C5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2EC473D6" id="_x0000_t202" coordsize="21600,21600" o:spt="202" path="m,l,21600r21600,l21600,xe">
              <v:stroke joinstyle="miter"/>
              <v:path gradientshapeok="t" o:connecttype="rect"/>
            </v:shapetype>
            <v:shape id="Text Box 5" o:spid="_x0000_s1027" type="#_x0000_t202" style="position:absolute;left:0;text-align:left;margin-left:2.35pt;margin-top:-12.35pt;width:160.1pt;height:68.15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" filled="f" stroked="f" strokeweight=".5pt">
              <v:textbox>
                <w:txbxContent>
                  <w:p w14:paraId="18E14EB0" w14:textId="5B2DAA9C" w:rsidR="008B6B3B" w:rsidRPr="009D5261" w:rsidRDefault="00966023" w:rsidP="00966023">
                    <w:pPr>
                      <w:spacing w:line="276" w:lineRule="auto"/>
                      <w:rPr>
                        <w:rFonts w:ascii="Verdana" w:hAnsi="Verdana" w:cs="Arial"/>
                        <w:color w:val="FFFFFF"/>
                        <w:sz w:val="18"/>
                        <w:szCs w:val="18"/>
                      </w:rPr>
                    </w:pPr>
                    <w:r w:rsidRPr="009D5261">
                      <w:rPr>
                        <w:rFonts w:ascii="Verdana" w:hAnsi="Verdana" w:cs="Arial"/>
                        <w:color w:val="FFFFFF"/>
                        <w:sz w:val="18"/>
                        <w:szCs w:val="18"/>
                      </w:rPr>
                      <w:t>#260 – 800 Hornby Street,</w:t>
                    </w:r>
                  </w:p>
                  <w:p w14:paraId="01F7055B" w14:textId="7CC39C16" w:rsidR="00966023" w:rsidRPr="009D5261" w:rsidRDefault="00966023" w:rsidP="00966023">
                    <w:pPr>
                      <w:spacing w:line="276" w:lineRule="auto"/>
                      <w:rPr>
                        <w:rFonts w:ascii="Verdana" w:hAnsi="Verdana" w:cs="Arial"/>
                        <w:color w:val="FFFFFF"/>
                        <w:sz w:val="18"/>
                        <w:szCs w:val="18"/>
                      </w:rPr>
                    </w:pPr>
                    <w:r w:rsidRPr="009D5261">
                      <w:rPr>
                        <w:rFonts w:ascii="Verdana" w:hAnsi="Verdana" w:cs="Arial"/>
                        <w:color w:val="FFFFFF"/>
                        <w:sz w:val="18"/>
                        <w:szCs w:val="18"/>
                      </w:rPr>
                      <w:t>Vancouver, BC, Canada</w:t>
                    </w:r>
                  </w:p>
                  <w:p w14:paraId="7747EFB9" w14:textId="410A6BE3" w:rsidR="00966023" w:rsidRPr="009D5261" w:rsidRDefault="00966023" w:rsidP="00966023">
                    <w:pPr>
                      <w:spacing w:line="276" w:lineRule="auto"/>
                      <w:rPr>
                        <w:rFonts w:ascii="Verdana" w:hAnsi="Verdana" w:cs="Arial"/>
                        <w:color w:val="FFFFFF"/>
                        <w:sz w:val="18"/>
                        <w:szCs w:val="18"/>
                      </w:rPr>
                    </w:pPr>
                    <w:r w:rsidRPr="009D5261">
                      <w:rPr>
                        <w:rFonts w:ascii="Verdana" w:hAnsi="Verdana" w:cs="Arial"/>
                        <w:color w:val="FFFFFF"/>
                        <w:sz w:val="18"/>
                        <w:szCs w:val="18"/>
                      </w:rPr>
                      <w:t>V6Z 2C5</w:t>
                    </w:r>
                  </w:p>
                </w:txbxContent>
              </v:textbox>
            </v:shape>
          </w:pict>
        </mc:Fallback>
      </mc:AlternateContent>
    </w:r>
    <w:r w:rsidR="00D45602">
      <w:rPr>
        <w:noProof/>
        <w:lang w:eastAsia="en-CA"/>
      </w:rPr>
      <w:drawing>
        <wp:anchor distT="0" distB="0" distL="114300" distR="114300" simplePos="0" relativeHeight="251661312" behindDoc="1" locked="0" layoutInCell="1" allowOverlap="1" wp14:anchorId="3200E289" wp14:editId="1BD31F23">
          <wp:simplePos x="0" y="0"/>
          <wp:positionH relativeFrom="column">
            <wp:posOffset>-923925</wp:posOffset>
          </wp:positionH>
          <wp:positionV relativeFrom="paragraph">
            <wp:posOffset>-700851</wp:posOffset>
          </wp:positionV>
          <wp:extent cx="8246070" cy="2519464"/>
          <wp:effectExtent l="0" t="0" r="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JES master letterhead header img.eps"/>
                  <pic:cNvPicPr/>
                </pic:nvPicPr>
                <pic:blipFill>
                  <a:blip r:embed="rId1">
                    <a:extLst>
                      <a:ext uri="{28A0092B-C50C-407E-A947-70E740481C1C}">
                        <a14:useLocalDpi xmlns:a14="http://schemas.microsoft.com/office/drawing/2010/main" val="0"/>
                      </a:ext>
                    </a:extLst>
                  </a:blip>
                  <a:stretch>
                    <a:fillRect/>
                  </a:stretch>
                </pic:blipFill>
                <pic:spPr>
                  <a:xfrm>
                    <a:off x="0" y="0"/>
                    <a:ext cx="8246070" cy="2519464"/>
                  </a:xfrm>
                  <a:prstGeom prst="rect">
                    <a:avLst/>
                  </a:prstGeom>
                </pic:spPr>
              </pic:pic>
            </a:graphicData>
          </a:graphic>
          <wp14:sizeRelH relativeFrom="page">
            <wp14:pctWidth>0</wp14:pctWidth>
          </wp14:sizeRelH>
          <wp14:sizeRelV relativeFrom="page">
            <wp14:pctHeight>0</wp14:pctHeight>
          </wp14:sizeRelV>
        </wp:anchor>
      </w:drawing>
    </w:r>
  </w:p>
  <w:p w14:paraId="757FFC81" w14:textId="571606BD" w:rsidR="00DA50D8" w:rsidRDefault="00DA50D8" w:rsidP="00DA50D8">
    <w:pPr>
      <w:pStyle w:val="Header"/>
      <w:jc w:val="right"/>
    </w:pPr>
  </w:p>
  <w:p w14:paraId="01F59D62" w14:textId="4EDCED96" w:rsidR="00DA50D8" w:rsidRDefault="00DA50D8" w:rsidP="00DA50D8">
    <w:pPr>
      <w:pStyle w:val="Header"/>
      <w:jc w:val="right"/>
    </w:pPr>
  </w:p>
  <w:p w14:paraId="049042CD" w14:textId="791737CA" w:rsidR="00DA50D8" w:rsidRDefault="00DA50D8" w:rsidP="00DA50D8">
    <w:pPr>
      <w:pStyle w:val="Header"/>
      <w:jc w:val="right"/>
    </w:pPr>
  </w:p>
  <w:p w14:paraId="3E5B7E05" w14:textId="28ACEF77" w:rsidR="00DA50D8" w:rsidRDefault="00DA50D8" w:rsidP="00DA50D8">
    <w:pPr>
      <w:pStyle w:val="Header"/>
      <w:jc w:val="right"/>
    </w:pPr>
  </w:p>
  <w:p w14:paraId="789FB694" w14:textId="7A725109" w:rsidR="00DA50D8" w:rsidRDefault="00DA50D8" w:rsidP="00DA50D8">
    <w:pPr>
      <w:pStyle w:val="Header"/>
      <w:jc w:val="right"/>
    </w:pPr>
  </w:p>
  <w:p w14:paraId="16FB4B66" w14:textId="3E01E49A" w:rsidR="00DA50D8" w:rsidRDefault="00DA50D8" w:rsidP="00DA50D8">
    <w:pPr>
      <w:pStyle w:val="Header"/>
      <w:jc w:val="right"/>
    </w:pPr>
  </w:p>
  <w:p w14:paraId="21EAC762" w14:textId="30D3663C" w:rsidR="00DA50D8" w:rsidRDefault="00DA50D8" w:rsidP="00DA50D8">
    <w:pPr>
      <w:pStyle w:val="Header"/>
      <w:jc w:val="right"/>
    </w:pPr>
  </w:p>
  <w:p w14:paraId="7637CCF1" w14:textId="77777777" w:rsidR="00DA50D8" w:rsidRDefault="00DA50D8" w:rsidP="00DA50D8">
    <w:pPr>
      <w:pStyle w:val="Header"/>
      <w:jc w:val="right"/>
    </w:pPr>
  </w:p>
  <w:p w14:paraId="234432EA" w14:textId="6887F6C8" w:rsidR="0040203E" w:rsidRDefault="0040203E" w:rsidP="00DA50D8">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F3744"/>
    <w:multiLevelType w:val="hybridMultilevel"/>
    <w:tmpl w:val="E6027066"/>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1329518C"/>
    <w:multiLevelType w:val="hybridMultilevel"/>
    <w:tmpl w:val="3826683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FD31813"/>
    <w:multiLevelType w:val="multilevel"/>
    <w:tmpl w:val="6720B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25714EB"/>
    <w:multiLevelType w:val="hybridMultilevel"/>
    <w:tmpl w:val="7686761C"/>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281F5B86"/>
    <w:multiLevelType w:val="hybridMultilevel"/>
    <w:tmpl w:val="ED325F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A5033F"/>
    <w:multiLevelType w:val="hybridMultilevel"/>
    <w:tmpl w:val="4F141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84714E"/>
    <w:multiLevelType w:val="hybridMultilevel"/>
    <w:tmpl w:val="0700D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C170AF2"/>
    <w:multiLevelType w:val="hybridMultilevel"/>
    <w:tmpl w:val="5B380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2003D0C"/>
    <w:multiLevelType w:val="hybridMultilevel"/>
    <w:tmpl w:val="45EE2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5C43277"/>
    <w:multiLevelType w:val="hybridMultilevel"/>
    <w:tmpl w:val="5A561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3AC339A"/>
    <w:multiLevelType w:val="hybridMultilevel"/>
    <w:tmpl w:val="CE3C9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6B47D48"/>
    <w:multiLevelType w:val="hybridMultilevel"/>
    <w:tmpl w:val="132E1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5BD53D3"/>
    <w:multiLevelType w:val="hybridMultilevel"/>
    <w:tmpl w:val="9A821492"/>
    <w:lvl w:ilvl="0" w:tplc="04090003">
      <w:start w:val="1"/>
      <w:numFmt w:val="bullet"/>
      <w:lvlText w:val="o"/>
      <w:lvlJc w:val="left"/>
      <w:pPr>
        <w:ind w:left="1604" w:hanging="360"/>
      </w:pPr>
      <w:rPr>
        <w:rFonts w:ascii="Courier New" w:hAnsi="Courier New" w:cs="Courier New" w:hint="default"/>
      </w:rPr>
    </w:lvl>
    <w:lvl w:ilvl="1" w:tplc="04090003" w:tentative="1">
      <w:start w:val="1"/>
      <w:numFmt w:val="bullet"/>
      <w:lvlText w:val="o"/>
      <w:lvlJc w:val="left"/>
      <w:pPr>
        <w:ind w:left="2324" w:hanging="360"/>
      </w:pPr>
      <w:rPr>
        <w:rFonts w:ascii="Courier New" w:hAnsi="Courier New" w:cs="Courier New" w:hint="default"/>
      </w:rPr>
    </w:lvl>
    <w:lvl w:ilvl="2" w:tplc="04090005" w:tentative="1">
      <w:start w:val="1"/>
      <w:numFmt w:val="bullet"/>
      <w:lvlText w:val=""/>
      <w:lvlJc w:val="left"/>
      <w:pPr>
        <w:ind w:left="3044" w:hanging="360"/>
      </w:pPr>
      <w:rPr>
        <w:rFonts w:ascii="Wingdings" w:hAnsi="Wingdings" w:hint="default"/>
      </w:rPr>
    </w:lvl>
    <w:lvl w:ilvl="3" w:tplc="04090001" w:tentative="1">
      <w:start w:val="1"/>
      <w:numFmt w:val="bullet"/>
      <w:lvlText w:val=""/>
      <w:lvlJc w:val="left"/>
      <w:pPr>
        <w:ind w:left="3764" w:hanging="360"/>
      </w:pPr>
      <w:rPr>
        <w:rFonts w:ascii="Symbol" w:hAnsi="Symbol" w:hint="default"/>
      </w:rPr>
    </w:lvl>
    <w:lvl w:ilvl="4" w:tplc="04090003" w:tentative="1">
      <w:start w:val="1"/>
      <w:numFmt w:val="bullet"/>
      <w:lvlText w:val="o"/>
      <w:lvlJc w:val="left"/>
      <w:pPr>
        <w:ind w:left="4484" w:hanging="360"/>
      </w:pPr>
      <w:rPr>
        <w:rFonts w:ascii="Courier New" w:hAnsi="Courier New" w:cs="Courier New" w:hint="default"/>
      </w:rPr>
    </w:lvl>
    <w:lvl w:ilvl="5" w:tplc="04090005" w:tentative="1">
      <w:start w:val="1"/>
      <w:numFmt w:val="bullet"/>
      <w:lvlText w:val=""/>
      <w:lvlJc w:val="left"/>
      <w:pPr>
        <w:ind w:left="5204" w:hanging="360"/>
      </w:pPr>
      <w:rPr>
        <w:rFonts w:ascii="Wingdings" w:hAnsi="Wingdings" w:hint="default"/>
      </w:rPr>
    </w:lvl>
    <w:lvl w:ilvl="6" w:tplc="04090001" w:tentative="1">
      <w:start w:val="1"/>
      <w:numFmt w:val="bullet"/>
      <w:lvlText w:val=""/>
      <w:lvlJc w:val="left"/>
      <w:pPr>
        <w:ind w:left="5924" w:hanging="360"/>
      </w:pPr>
      <w:rPr>
        <w:rFonts w:ascii="Symbol" w:hAnsi="Symbol" w:hint="default"/>
      </w:rPr>
    </w:lvl>
    <w:lvl w:ilvl="7" w:tplc="04090003" w:tentative="1">
      <w:start w:val="1"/>
      <w:numFmt w:val="bullet"/>
      <w:lvlText w:val="o"/>
      <w:lvlJc w:val="left"/>
      <w:pPr>
        <w:ind w:left="6644" w:hanging="360"/>
      </w:pPr>
      <w:rPr>
        <w:rFonts w:ascii="Courier New" w:hAnsi="Courier New" w:cs="Courier New" w:hint="default"/>
      </w:rPr>
    </w:lvl>
    <w:lvl w:ilvl="8" w:tplc="04090005" w:tentative="1">
      <w:start w:val="1"/>
      <w:numFmt w:val="bullet"/>
      <w:lvlText w:val=""/>
      <w:lvlJc w:val="left"/>
      <w:pPr>
        <w:ind w:left="7364" w:hanging="360"/>
      </w:pPr>
      <w:rPr>
        <w:rFonts w:ascii="Wingdings" w:hAnsi="Wingdings" w:hint="default"/>
      </w:rPr>
    </w:lvl>
  </w:abstractNum>
  <w:abstractNum w:abstractNumId="13" w15:restartNumberingAfterBreak="0">
    <w:nsid w:val="665806AB"/>
    <w:multiLevelType w:val="hybridMultilevel"/>
    <w:tmpl w:val="796E1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7271BD5"/>
    <w:multiLevelType w:val="hybridMultilevel"/>
    <w:tmpl w:val="B11899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16A5026"/>
    <w:multiLevelType w:val="hybridMultilevel"/>
    <w:tmpl w:val="0CFCA2F8"/>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7D045DAF"/>
    <w:multiLevelType w:val="hybridMultilevel"/>
    <w:tmpl w:val="C86C8740"/>
    <w:lvl w:ilvl="0" w:tplc="E2B03FAA">
      <w:numFmt w:val="bullet"/>
      <w:lvlText w:val="•"/>
      <w:lvlJc w:val="left"/>
      <w:pPr>
        <w:ind w:left="720" w:hanging="360"/>
      </w:pPr>
      <w:rPr>
        <w:rFonts w:ascii="Arial" w:eastAsia="Bell MT" w:hAnsi="Arial"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E0437CB"/>
    <w:multiLevelType w:val="hybridMultilevel"/>
    <w:tmpl w:val="A67C4FB6"/>
    <w:lvl w:ilvl="0" w:tplc="E2B03FAA">
      <w:numFmt w:val="bullet"/>
      <w:lvlText w:val="•"/>
      <w:lvlJc w:val="left"/>
      <w:pPr>
        <w:ind w:left="720" w:hanging="360"/>
      </w:pPr>
      <w:rPr>
        <w:rFonts w:ascii="Arial" w:eastAsia="Bell MT" w:hAnsi="Arial"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E2B10AD"/>
    <w:multiLevelType w:val="hybridMultilevel"/>
    <w:tmpl w:val="E4DC70EE"/>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1992979886">
    <w:abstractNumId w:val="8"/>
  </w:num>
  <w:num w:numId="2" w16cid:durableId="2077320767">
    <w:abstractNumId w:val="5"/>
  </w:num>
  <w:num w:numId="3" w16cid:durableId="1416392645">
    <w:abstractNumId w:val="0"/>
  </w:num>
  <w:num w:numId="4" w16cid:durableId="1811095627">
    <w:abstractNumId w:val="16"/>
  </w:num>
  <w:num w:numId="5" w16cid:durableId="504172990">
    <w:abstractNumId w:val="17"/>
  </w:num>
  <w:num w:numId="6" w16cid:durableId="1984460072">
    <w:abstractNumId w:val="13"/>
  </w:num>
  <w:num w:numId="7" w16cid:durableId="1308389638">
    <w:abstractNumId w:val="15"/>
  </w:num>
  <w:num w:numId="8" w16cid:durableId="2033799808">
    <w:abstractNumId w:val="4"/>
  </w:num>
  <w:num w:numId="9" w16cid:durableId="1840540434">
    <w:abstractNumId w:val="18"/>
  </w:num>
  <w:num w:numId="10" w16cid:durableId="775715640">
    <w:abstractNumId w:val="12"/>
  </w:num>
  <w:num w:numId="11" w16cid:durableId="1789817388">
    <w:abstractNumId w:val="7"/>
  </w:num>
  <w:num w:numId="12" w16cid:durableId="1845705255">
    <w:abstractNumId w:val="10"/>
  </w:num>
  <w:num w:numId="13" w16cid:durableId="1388644246">
    <w:abstractNumId w:val="1"/>
  </w:num>
  <w:num w:numId="14" w16cid:durableId="2111004466">
    <w:abstractNumId w:val="11"/>
  </w:num>
  <w:num w:numId="15" w16cid:durableId="180945816">
    <w:abstractNumId w:val="9"/>
  </w:num>
  <w:num w:numId="16" w16cid:durableId="2146001846">
    <w:abstractNumId w:val="6"/>
  </w:num>
  <w:num w:numId="17" w16cid:durableId="719981478">
    <w:abstractNumId w:val="14"/>
  </w:num>
  <w:num w:numId="18" w16cid:durableId="1233657984">
    <w:abstractNumId w:val="2"/>
  </w:num>
  <w:num w:numId="19" w16cid:durableId="504258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70715"/>
    <w:rsid w:val="00070715"/>
    <w:rsid w:val="000B190B"/>
    <w:rsid w:val="000F2B5C"/>
    <w:rsid w:val="00121B4F"/>
    <w:rsid w:val="001827AD"/>
    <w:rsid w:val="00192C58"/>
    <w:rsid w:val="00250571"/>
    <w:rsid w:val="002C6153"/>
    <w:rsid w:val="00320E86"/>
    <w:rsid w:val="00330CF4"/>
    <w:rsid w:val="00362349"/>
    <w:rsid w:val="00395442"/>
    <w:rsid w:val="0040203E"/>
    <w:rsid w:val="004419BD"/>
    <w:rsid w:val="004D0E14"/>
    <w:rsid w:val="00524252"/>
    <w:rsid w:val="00530F05"/>
    <w:rsid w:val="00565DAD"/>
    <w:rsid w:val="00584A82"/>
    <w:rsid w:val="005A43CE"/>
    <w:rsid w:val="005A49BB"/>
    <w:rsid w:val="005E3485"/>
    <w:rsid w:val="00607E3D"/>
    <w:rsid w:val="00654DE4"/>
    <w:rsid w:val="00666E5B"/>
    <w:rsid w:val="006A0DFA"/>
    <w:rsid w:val="006F6597"/>
    <w:rsid w:val="00701063"/>
    <w:rsid w:val="00705800"/>
    <w:rsid w:val="0076716F"/>
    <w:rsid w:val="00816B1B"/>
    <w:rsid w:val="008370D9"/>
    <w:rsid w:val="008B6B3B"/>
    <w:rsid w:val="008F6976"/>
    <w:rsid w:val="00917696"/>
    <w:rsid w:val="00966023"/>
    <w:rsid w:val="00996784"/>
    <w:rsid w:val="009A64B0"/>
    <w:rsid w:val="009D5261"/>
    <w:rsid w:val="00A86D4F"/>
    <w:rsid w:val="00AF7990"/>
    <w:rsid w:val="00B51B62"/>
    <w:rsid w:val="00B62456"/>
    <w:rsid w:val="00C41851"/>
    <w:rsid w:val="00C76D7A"/>
    <w:rsid w:val="00CF3BCA"/>
    <w:rsid w:val="00D45602"/>
    <w:rsid w:val="00D47E69"/>
    <w:rsid w:val="00D80F08"/>
    <w:rsid w:val="00DA50D8"/>
    <w:rsid w:val="00E20CFD"/>
    <w:rsid w:val="00E60C48"/>
    <w:rsid w:val="00EB2FE7"/>
    <w:rsid w:val="00F47AFA"/>
    <w:rsid w:val="00F51C96"/>
    <w:rsid w:val="00F561B7"/>
    <w:rsid w:val="00FB2849"/>
    <w:rsid w:val="00FC33C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6A5283"/>
  <w15:docId w15:val="{C3033269-D9C1-4F12-8065-6896AD86B3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0715"/>
    <w:pPr>
      <w:tabs>
        <w:tab w:val="center" w:pos="4680"/>
        <w:tab w:val="right" w:pos="9360"/>
      </w:tabs>
    </w:pPr>
  </w:style>
  <w:style w:type="character" w:customStyle="1" w:styleId="HeaderChar">
    <w:name w:val="Header Char"/>
    <w:basedOn w:val="DefaultParagraphFont"/>
    <w:link w:val="Header"/>
    <w:uiPriority w:val="99"/>
    <w:rsid w:val="00070715"/>
  </w:style>
  <w:style w:type="paragraph" w:styleId="Footer">
    <w:name w:val="footer"/>
    <w:basedOn w:val="Normal"/>
    <w:link w:val="FooterChar"/>
    <w:uiPriority w:val="99"/>
    <w:unhideWhenUsed/>
    <w:rsid w:val="00070715"/>
    <w:pPr>
      <w:tabs>
        <w:tab w:val="center" w:pos="4680"/>
        <w:tab w:val="right" w:pos="9360"/>
      </w:tabs>
    </w:pPr>
  </w:style>
  <w:style w:type="character" w:customStyle="1" w:styleId="FooterChar">
    <w:name w:val="Footer Char"/>
    <w:basedOn w:val="DefaultParagraphFont"/>
    <w:link w:val="Footer"/>
    <w:uiPriority w:val="99"/>
    <w:rsid w:val="00070715"/>
  </w:style>
  <w:style w:type="paragraph" w:styleId="BalloonText">
    <w:name w:val="Balloon Text"/>
    <w:basedOn w:val="Normal"/>
    <w:link w:val="BalloonTextChar"/>
    <w:uiPriority w:val="99"/>
    <w:semiHidden/>
    <w:unhideWhenUsed/>
    <w:rsid w:val="0007071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70715"/>
    <w:rPr>
      <w:rFonts w:ascii="Times New Roman" w:hAnsi="Times New Roman" w:cs="Times New Roman"/>
      <w:sz w:val="18"/>
      <w:szCs w:val="18"/>
    </w:rPr>
  </w:style>
  <w:style w:type="paragraph" w:styleId="NormalWeb">
    <w:name w:val="Normal (Web)"/>
    <w:basedOn w:val="Normal"/>
    <w:uiPriority w:val="99"/>
    <w:semiHidden/>
    <w:unhideWhenUsed/>
    <w:rsid w:val="0040203E"/>
    <w:pPr>
      <w:spacing w:before="100" w:beforeAutospacing="1" w:after="100" w:afterAutospacing="1"/>
    </w:pPr>
    <w:rPr>
      <w:rFonts w:ascii="Times New Roman" w:eastAsia="Times New Roman" w:hAnsi="Times New Roman" w:cs="Times New Roman"/>
    </w:rPr>
  </w:style>
  <w:style w:type="paragraph" w:customStyle="1" w:styleId="Body">
    <w:name w:val="Body"/>
    <w:basedOn w:val="Normal"/>
    <w:uiPriority w:val="99"/>
    <w:rsid w:val="00362349"/>
    <w:pPr>
      <w:suppressAutoHyphens/>
      <w:autoSpaceDE w:val="0"/>
      <w:autoSpaceDN w:val="0"/>
      <w:adjustRightInd w:val="0"/>
      <w:spacing w:before="180" w:line="300" w:lineRule="atLeast"/>
      <w:textAlignment w:val="center"/>
    </w:pPr>
    <w:rPr>
      <w:rFonts w:ascii="AkzidenzGroteskBE-Light" w:hAnsi="AkzidenzGroteskBE-Light" w:cs="AkzidenzGroteskBE-Light"/>
      <w:color w:val="000000"/>
      <w:sz w:val="22"/>
      <w:szCs w:val="22"/>
      <w:lang w:val="en-US"/>
    </w:rPr>
  </w:style>
  <w:style w:type="character" w:styleId="Hyperlink">
    <w:name w:val="Hyperlink"/>
    <w:basedOn w:val="DefaultParagraphFont"/>
    <w:uiPriority w:val="99"/>
    <w:unhideWhenUsed/>
    <w:rsid w:val="00966023"/>
    <w:rPr>
      <w:color w:val="0563C1" w:themeColor="hyperlink"/>
      <w:u w:val="single"/>
    </w:rPr>
  </w:style>
  <w:style w:type="character" w:customStyle="1" w:styleId="UnresolvedMention1">
    <w:name w:val="Unresolved Mention1"/>
    <w:basedOn w:val="DefaultParagraphFont"/>
    <w:uiPriority w:val="99"/>
    <w:semiHidden/>
    <w:unhideWhenUsed/>
    <w:rsid w:val="00966023"/>
    <w:rPr>
      <w:color w:val="605E5C"/>
      <w:shd w:val="clear" w:color="auto" w:fill="E1DFDD"/>
    </w:rPr>
  </w:style>
  <w:style w:type="character" w:styleId="PageNumber">
    <w:name w:val="page number"/>
    <w:basedOn w:val="DefaultParagraphFont"/>
    <w:uiPriority w:val="99"/>
    <w:semiHidden/>
    <w:unhideWhenUsed/>
    <w:rsid w:val="00395442"/>
  </w:style>
  <w:style w:type="table" w:styleId="TableGrid">
    <w:name w:val="Table Grid"/>
    <w:basedOn w:val="TableNormal"/>
    <w:uiPriority w:val="39"/>
    <w:rsid w:val="009D5261"/>
    <w:pPr>
      <w:widowControl w:val="0"/>
      <w:autoSpaceDE w:val="0"/>
      <w:autoSpaceDN w:val="0"/>
    </w:pPr>
    <w:rPr>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320E86"/>
    <w:rPr>
      <w:color w:val="605E5C"/>
      <w:shd w:val="clear" w:color="auto" w:fill="E1DFDD"/>
    </w:rPr>
  </w:style>
  <w:style w:type="character" w:styleId="FollowedHyperlink">
    <w:name w:val="FollowedHyperlink"/>
    <w:basedOn w:val="DefaultParagraphFont"/>
    <w:uiPriority w:val="99"/>
    <w:semiHidden/>
    <w:unhideWhenUsed/>
    <w:rsid w:val="00320E86"/>
    <w:rPr>
      <w:color w:val="954F72" w:themeColor="followedHyperlink"/>
      <w:u w:val="single"/>
    </w:rPr>
  </w:style>
  <w:style w:type="paragraph" w:styleId="ListParagraph">
    <w:name w:val="List Paragraph"/>
    <w:basedOn w:val="Normal"/>
    <w:uiPriority w:val="34"/>
    <w:qFormat/>
    <w:rsid w:val="00320E8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08936">
      <w:bodyDiv w:val="1"/>
      <w:marLeft w:val="0"/>
      <w:marRight w:val="0"/>
      <w:marTop w:val="0"/>
      <w:marBottom w:val="0"/>
      <w:divBdr>
        <w:top w:val="none" w:sz="0" w:space="0" w:color="auto"/>
        <w:left w:val="none" w:sz="0" w:space="0" w:color="auto"/>
        <w:bottom w:val="none" w:sz="0" w:space="0" w:color="auto"/>
        <w:right w:val="none" w:sz="0" w:space="0" w:color="auto"/>
      </w:divBdr>
    </w:div>
    <w:div w:id="221672983">
      <w:bodyDiv w:val="1"/>
      <w:marLeft w:val="0"/>
      <w:marRight w:val="0"/>
      <w:marTop w:val="0"/>
      <w:marBottom w:val="0"/>
      <w:divBdr>
        <w:top w:val="none" w:sz="0" w:space="0" w:color="auto"/>
        <w:left w:val="none" w:sz="0" w:space="0" w:color="auto"/>
        <w:bottom w:val="none" w:sz="0" w:space="0" w:color="auto"/>
        <w:right w:val="none" w:sz="0" w:space="0" w:color="auto"/>
      </w:divBdr>
    </w:div>
    <w:div w:id="295572752">
      <w:bodyDiv w:val="1"/>
      <w:marLeft w:val="0"/>
      <w:marRight w:val="0"/>
      <w:marTop w:val="0"/>
      <w:marBottom w:val="0"/>
      <w:divBdr>
        <w:top w:val="none" w:sz="0" w:space="0" w:color="auto"/>
        <w:left w:val="none" w:sz="0" w:space="0" w:color="auto"/>
        <w:bottom w:val="none" w:sz="0" w:space="0" w:color="auto"/>
        <w:right w:val="none" w:sz="0" w:space="0" w:color="auto"/>
      </w:divBdr>
    </w:div>
    <w:div w:id="409279073">
      <w:bodyDiv w:val="1"/>
      <w:marLeft w:val="0"/>
      <w:marRight w:val="0"/>
      <w:marTop w:val="0"/>
      <w:marBottom w:val="0"/>
      <w:divBdr>
        <w:top w:val="none" w:sz="0" w:space="0" w:color="auto"/>
        <w:left w:val="none" w:sz="0" w:space="0" w:color="auto"/>
        <w:bottom w:val="none" w:sz="0" w:space="0" w:color="auto"/>
        <w:right w:val="none" w:sz="0" w:space="0" w:color="auto"/>
      </w:divBdr>
    </w:div>
    <w:div w:id="825126626">
      <w:bodyDiv w:val="1"/>
      <w:marLeft w:val="0"/>
      <w:marRight w:val="0"/>
      <w:marTop w:val="0"/>
      <w:marBottom w:val="0"/>
      <w:divBdr>
        <w:top w:val="none" w:sz="0" w:space="0" w:color="auto"/>
        <w:left w:val="none" w:sz="0" w:space="0" w:color="auto"/>
        <w:bottom w:val="none" w:sz="0" w:space="0" w:color="auto"/>
        <w:right w:val="none" w:sz="0" w:space="0" w:color="auto"/>
      </w:divBdr>
    </w:div>
    <w:div w:id="1692027196">
      <w:bodyDiv w:val="1"/>
      <w:marLeft w:val="0"/>
      <w:marRight w:val="0"/>
      <w:marTop w:val="0"/>
      <w:marBottom w:val="0"/>
      <w:divBdr>
        <w:top w:val="none" w:sz="0" w:space="0" w:color="auto"/>
        <w:left w:val="none" w:sz="0" w:space="0" w:color="auto"/>
        <w:bottom w:val="none" w:sz="0" w:space="0" w:color="auto"/>
        <w:right w:val="none" w:sz="0" w:space="0" w:color="auto"/>
      </w:divBdr>
    </w:div>
    <w:div w:id="1979603174">
      <w:bodyDiv w:val="1"/>
      <w:marLeft w:val="0"/>
      <w:marRight w:val="0"/>
      <w:marTop w:val="0"/>
      <w:marBottom w:val="0"/>
      <w:divBdr>
        <w:top w:val="none" w:sz="0" w:space="0" w:color="auto"/>
        <w:left w:val="none" w:sz="0" w:space="0" w:color="auto"/>
        <w:bottom w:val="none" w:sz="0" w:space="0" w:color="auto"/>
        <w:right w:val="none" w:sz="0" w:space="0" w:color="auto"/>
      </w:divBdr>
    </w:div>
    <w:div w:id="2130203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thecanadianencyclopedia.ca/en/article/quebec/" TargetMode="External"/><Relationship Id="rId18" Type="http://schemas.openxmlformats.org/officeDocument/2006/relationships/hyperlink" Target="https://www.youtube.com/watch?v=gFD3san49W8" TargetMode="External"/><Relationship Id="rId26" Type="http://schemas.openxmlformats.org/officeDocument/2006/relationships/hyperlink" Target="https://www.canadashistory.ca/explore/women/women-of-worth" TargetMode="External"/><Relationship Id="rId39" Type="http://schemas.openxmlformats.org/officeDocument/2006/relationships/footer" Target="footer1.xml"/><Relationship Id="rId21" Type="http://schemas.openxmlformats.org/officeDocument/2006/relationships/hyperlink" Target="http://www.famous5.ca/the-famous-five-women" TargetMode="External"/><Relationship Id="rId34" Type="http://schemas.openxmlformats.org/officeDocument/2006/relationships/hyperlink" Target="https://www.thecanadianencyclopedia.ca/en/timeline/womens-suffrage" TargetMode="External"/><Relationship Id="rId42" Type="http://schemas.openxmlformats.org/officeDocument/2006/relationships/footer" Target="footer3.xml"/><Relationship Id="rId7" Type="http://schemas.openxmlformats.org/officeDocument/2006/relationships/hyperlink" Target="https://curriculum.gov.bc.ca/curriculum/social-studies/5/core" TargetMode="External"/><Relationship Id="rId2" Type="http://schemas.openxmlformats.org/officeDocument/2006/relationships/styles" Target="styles.xml"/><Relationship Id="rId16" Type="http://schemas.openxmlformats.org/officeDocument/2006/relationships/customXml" Target="ink/ink1.xml"/><Relationship Id="rId20" Type="http://schemas.openxmlformats.org/officeDocument/2006/relationships/hyperlink" Target="https://www.youtube.com/watch?v=if_pyx5dm9Y&amp;feature=emb_logo" TargetMode="External"/><Relationship Id="rId29" Type="http://schemas.openxmlformats.org/officeDocument/2006/relationships/hyperlink" Target="https://www.youtube.com/watch?v=SdbG6EIHrbs" TargetMode="External"/><Relationship Id="rId41"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readwritethink.org/professional-development/strategy-guides/using-think-pair-share" TargetMode="External"/><Relationship Id="rId24" Type="http://schemas.openxmlformats.org/officeDocument/2006/relationships/hyperlink" Target="https://www.youtube.com/watch?v=if_pyx5dm9Y" TargetMode="External"/><Relationship Id="rId32" Type="http://schemas.openxmlformats.org/officeDocument/2006/relationships/hyperlink" Target="https://www.thecanadianencyclopedia.ca/en/article/early-womens-movements-in-canada" TargetMode="External"/><Relationship Id="rId37" Type="http://schemas.openxmlformats.org/officeDocument/2006/relationships/hyperlink" Target="https://women-gender-equality.canada.ca/en/commemorations-celebrations/womens-history-month/women-history-canada-timeline.html" TargetMode="External"/><Relationship Id="rId40"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thecanadianencyclopedia.ca/en/collection/womens-suffrage-in-canada" TargetMode="External"/><Relationship Id="rId23" Type="http://schemas.openxmlformats.org/officeDocument/2006/relationships/hyperlink" Target="https://cfc-swc.gc.ca/commemoration/roycom-en.html" TargetMode="External"/><Relationship Id="rId28" Type="http://schemas.openxmlformats.org/officeDocument/2006/relationships/hyperlink" Target="https://www.youtube.com/watch?v=njAO38Og1-k" TargetMode="External"/><Relationship Id="rId36" Type="http://schemas.openxmlformats.org/officeDocument/2006/relationships/hyperlink" Target="https://thecanadianencyclopedia.ca/en/collection/womens-suffrage-in-canada" TargetMode="External"/><Relationship Id="rId10" Type="http://schemas.openxmlformats.org/officeDocument/2006/relationships/hyperlink" Target="https://curriculum.gov.bc.ca/competencies/personal-and-social" TargetMode="External"/><Relationship Id="rId19" Type="http://schemas.openxmlformats.org/officeDocument/2006/relationships/hyperlink" Target="https://www.thecanadianencyclopedia.ca/en/article/famous-5" TargetMode="External"/><Relationship Id="rId31" Type="http://schemas.openxmlformats.org/officeDocument/2006/relationships/hyperlink" Target="https://psac-ncr.com/canadian-womens-history"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curriculum.gov.bc.ca/competencies/thinking" TargetMode="External"/><Relationship Id="rId14" Type="http://schemas.openxmlformats.org/officeDocument/2006/relationships/hyperlink" Target="https://www.readwritethink.org/professional-development/strategy-guides/using-think-pair-share" TargetMode="External"/><Relationship Id="rId22" Type="http://schemas.openxmlformats.org/officeDocument/2006/relationships/hyperlink" Target="http://www.ufcw.ca/index.php?option=com_content&amp;view=category&amp;id=101&amp;Itemid=145&amp;lang=en" TargetMode="External"/><Relationship Id="rId27" Type="http://schemas.openxmlformats.org/officeDocument/2006/relationships/hyperlink" Target="http://education.historicacanada.ca/files/108/Womens_Suffrage.pdf" TargetMode="External"/><Relationship Id="rId30" Type="http://schemas.openxmlformats.org/officeDocument/2006/relationships/hyperlink" Target="http://education.historicacanada.ca/en/tools/75?c=32" TargetMode="External"/><Relationship Id="rId35" Type="http://schemas.openxmlformats.org/officeDocument/2006/relationships/hyperlink" Target="https://www.youtube.com/watch?v=FFCsMtzA5t0" TargetMode="External"/><Relationship Id="rId43" Type="http://schemas.openxmlformats.org/officeDocument/2006/relationships/fontTable" Target="fontTable.xml"/><Relationship Id="rId8" Type="http://schemas.openxmlformats.org/officeDocument/2006/relationships/hyperlink" Target="https://curriculum.gov.bc.ca/competencies/communication" TargetMode="External"/><Relationship Id="rId3" Type="http://schemas.openxmlformats.org/officeDocument/2006/relationships/settings" Target="settings.xml"/><Relationship Id="rId12" Type="http://schemas.openxmlformats.org/officeDocument/2006/relationships/hyperlink" Target="https://www.youtube.com/watch?v=SdbG6EIHrbs" TargetMode="External"/><Relationship Id="rId17" Type="http://schemas.openxmlformats.org/officeDocument/2006/relationships/image" Target="media/image1.png"/><Relationship Id="rId25" Type="http://schemas.openxmlformats.org/officeDocument/2006/relationships/hyperlink" Target="https://esrica-marketing.maps.arcgis.com/apps/MapJournal/index.html?appid=57318542d6574515845415220f6e02f7" TargetMode="External"/><Relationship Id="rId33" Type="http://schemas.openxmlformats.org/officeDocument/2006/relationships/hyperlink" Target="https://www.thecanadianencyclopedia.ca/en/article/suffrage" TargetMode="External"/><Relationship Id="rId38"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emf"/></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19-08-13T12:38:11.908"/>
    </inkml:context>
    <inkml:brush xml:id="br0">
      <inkml:brushProperty name="width" value="0.08588" units="cm"/>
      <inkml:brushProperty name="height" value="0.08588" units="cm"/>
    </inkml:brush>
  </inkml:definitions>
  <inkml:trace contextRef="#ctx0" brushRef="#br0">1120 421 7225,'0'0'0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7</Pages>
  <Words>1428</Words>
  <Characters>8944</Characters>
  <Application>Microsoft Office Word</Application>
  <DocSecurity>0</DocSecurity>
  <Lines>406</Lines>
  <Paragraphs>154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Camilla Coates</dc:creator>
  <cp:lastModifiedBy>Kalia Huang</cp:lastModifiedBy>
  <cp:revision>2</cp:revision>
  <cp:lastPrinted>2020-03-13T21:37:00Z</cp:lastPrinted>
  <dcterms:created xsi:type="dcterms:W3CDTF">2023-07-06T21:42:00Z</dcterms:created>
  <dcterms:modified xsi:type="dcterms:W3CDTF">2023-07-06T21:42:00Z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0ae30d3ce6f0310d6c782beaf7e36660b646a84bd15c7eba20bb9ef6b060b832</vt:lpwstr>
  </property>
</Properties>
</file>